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CAC8" w14:textId="77777777" w:rsidR="00C1535B" w:rsidRPr="00576A7B" w:rsidRDefault="00C1535B" w:rsidP="00D22CBB">
      <w:pPr>
        <w:spacing w:after="80"/>
        <w:rPr>
          <w:rFonts w:ascii="RotisSansSerif" w:hAnsi="RotisSansSerif"/>
          <w:b/>
        </w:rPr>
      </w:pPr>
      <w:r w:rsidRPr="00576A7B">
        <w:rPr>
          <w:rFonts w:ascii="RotisSansSerif" w:hAnsi="RotisSansSerif"/>
          <w:b/>
        </w:rPr>
        <w:t>Stiftung Wings of Hope Deutschland</w:t>
      </w:r>
    </w:p>
    <w:p w14:paraId="516B2822" w14:textId="05A5A8FC" w:rsidR="00C1535B" w:rsidRPr="001D61A9" w:rsidRDefault="001D61A9" w:rsidP="00D22CBB">
      <w:pPr>
        <w:spacing w:after="80"/>
        <w:rPr>
          <w:rFonts w:ascii="RotisSansSerif" w:hAnsi="RotisSansSerif"/>
          <w:b/>
          <w:bCs/>
          <w:sz w:val="32"/>
          <w:szCs w:val="32"/>
        </w:rPr>
      </w:pPr>
      <w:r w:rsidRPr="001D61A9">
        <w:rPr>
          <w:rFonts w:ascii="RotisSansSerif" w:hAnsi="RotisSansSerif"/>
          <w:b/>
          <w:bCs/>
          <w:sz w:val="32"/>
          <w:szCs w:val="32"/>
        </w:rPr>
        <w:t xml:space="preserve">- </w:t>
      </w:r>
      <w:r w:rsidR="00C1535B" w:rsidRPr="001D61A9">
        <w:rPr>
          <w:rFonts w:ascii="RotisSansSerif" w:hAnsi="RotisSansSerif"/>
          <w:b/>
          <w:bCs/>
          <w:sz w:val="32"/>
          <w:szCs w:val="32"/>
        </w:rPr>
        <w:t>Pressemappe</w:t>
      </w:r>
      <w:r w:rsidRPr="001D61A9">
        <w:rPr>
          <w:rFonts w:ascii="RotisSansSerif" w:hAnsi="RotisSansSerif"/>
          <w:b/>
          <w:bCs/>
          <w:sz w:val="32"/>
          <w:szCs w:val="32"/>
        </w:rPr>
        <w:t xml:space="preserve"> -</w:t>
      </w:r>
    </w:p>
    <w:p w14:paraId="16EF7326" w14:textId="77777777" w:rsidR="00C1535B" w:rsidRDefault="00C1535B" w:rsidP="00D22CBB">
      <w:pPr>
        <w:spacing w:after="80"/>
        <w:rPr>
          <w:rFonts w:ascii="RotisSansSerif" w:hAnsi="RotisSansSerif"/>
          <w:szCs w:val="24"/>
        </w:rPr>
      </w:pPr>
    </w:p>
    <w:p w14:paraId="6DA24479" w14:textId="727EF8E0" w:rsidR="001223A7" w:rsidRPr="001D61A9" w:rsidRDefault="001D61A9" w:rsidP="00D22CBB">
      <w:pPr>
        <w:spacing w:after="80"/>
        <w:rPr>
          <w:rFonts w:ascii="RotisSansSerif" w:hAnsi="RotisSansSerif"/>
          <w:b/>
          <w:sz w:val="28"/>
          <w:szCs w:val="28"/>
          <w:lang w:val="en-US"/>
        </w:rPr>
      </w:pPr>
      <w:proofErr w:type="spellStart"/>
      <w:r w:rsidRPr="001D61A9">
        <w:rPr>
          <w:rFonts w:ascii="RotisSansSerif" w:hAnsi="RotisSansSerif"/>
          <w:b/>
          <w:sz w:val="28"/>
          <w:szCs w:val="28"/>
          <w:lang w:val="en-US"/>
        </w:rPr>
        <w:t>Inhalt</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74"/>
      </w:tblGrid>
      <w:tr w:rsidR="001D61A9" w:rsidRPr="001D61A9" w14:paraId="2B9BD317" w14:textId="77777777" w:rsidTr="00A235B2">
        <w:tc>
          <w:tcPr>
            <w:tcW w:w="6096" w:type="dxa"/>
            <w:tcMar>
              <w:left w:w="0" w:type="dxa"/>
            </w:tcMar>
          </w:tcPr>
          <w:p w14:paraId="1E2F6AAE" w14:textId="77777777" w:rsidR="001D61A9" w:rsidRPr="00D22CBB" w:rsidRDefault="001D61A9" w:rsidP="00D22CBB">
            <w:pPr>
              <w:spacing w:after="80"/>
              <w:rPr>
                <w:rFonts w:ascii="RotisSansSerif" w:hAnsi="RotisSansSerif"/>
                <w:szCs w:val="24"/>
              </w:rPr>
            </w:pPr>
            <w:r w:rsidRPr="00D22CBB">
              <w:rPr>
                <w:rFonts w:ascii="RotisSansSerif" w:hAnsi="RotisSansSerif"/>
                <w:szCs w:val="24"/>
              </w:rPr>
              <w:t>Factsheet: Stiftung Wings of Hope</w:t>
            </w:r>
          </w:p>
          <w:p w14:paraId="6A48F816" w14:textId="77777777" w:rsidR="00A235B2" w:rsidRPr="00D22CBB" w:rsidRDefault="00A235B2" w:rsidP="00D22CBB">
            <w:pPr>
              <w:spacing w:after="80"/>
              <w:rPr>
                <w:rFonts w:ascii="RotisSansSerif" w:hAnsi="RotisSansSerif"/>
                <w:szCs w:val="24"/>
              </w:rPr>
            </w:pPr>
            <w:r w:rsidRPr="00D22CBB">
              <w:rPr>
                <w:rFonts w:ascii="RotisSansSerif" w:hAnsi="RotisSansSerif"/>
                <w:szCs w:val="24"/>
              </w:rPr>
              <w:t>Hintergrundinformation: Trauma und Friedensarbeit</w:t>
            </w:r>
          </w:p>
          <w:p w14:paraId="391E8A4E" w14:textId="77777777" w:rsidR="001D61A9" w:rsidRPr="00D22CBB" w:rsidRDefault="001D61A9" w:rsidP="00D22CBB">
            <w:pPr>
              <w:spacing w:after="80"/>
              <w:rPr>
                <w:rFonts w:ascii="RotisSansSerif" w:hAnsi="RotisSansSerif"/>
                <w:szCs w:val="24"/>
              </w:rPr>
            </w:pPr>
            <w:proofErr w:type="spellStart"/>
            <w:r w:rsidRPr="00D22CBB">
              <w:rPr>
                <w:rFonts w:ascii="RotisSansSerif" w:hAnsi="RotisSansSerif"/>
                <w:szCs w:val="24"/>
              </w:rPr>
              <w:t>Interviewpartner:innen</w:t>
            </w:r>
            <w:proofErr w:type="spellEnd"/>
          </w:p>
          <w:p w14:paraId="59010636" w14:textId="739C24FA" w:rsidR="00D22CBB" w:rsidRPr="00D22CBB" w:rsidRDefault="00D22CBB" w:rsidP="00D22CBB">
            <w:pPr>
              <w:spacing w:after="80"/>
              <w:rPr>
                <w:rFonts w:ascii="RotisSansSerif" w:hAnsi="RotisSansSerif"/>
                <w:szCs w:val="24"/>
              </w:rPr>
            </w:pPr>
            <w:r w:rsidRPr="00D22CBB">
              <w:rPr>
                <w:rFonts w:ascii="RotisSansSerif" w:hAnsi="RotisSansSerif"/>
                <w:szCs w:val="24"/>
              </w:rPr>
              <w:t>Kontaktdaten</w:t>
            </w:r>
          </w:p>
        </w:tc>
        <w:tc>
          <w:tcPr>
            <w:tcW w:w="3674" w:type="dxa"/>
            <w:tcMar>
              <w:left w:w="0" w:type="dxa"/>
            </w:tcMar>
          </w:tcPr>
          <w:p w14:paraId="36134D67" w14:textId="77777777" w:rsidR="001D61A9" w:rsidRPr="00D22CBB" w:rsidRDefault="001D61A9" w:rsidP="00D22CBB">
            <w:pPr>
              <w:spacing w:after="80"/>
              <w:rPr>
                <w:rFonts w:ascii="RotisSansSerif" w:hAnsi="RotisSansSerif"/>
                <w:szCs w:val="24"/>
              </w:rPr>
            </w:pPr>
            <w:r w:rsidRPr="00D22CBB">
              <w:rPr>
                <w:rFonts w:ascii="RotisSansSerif" w:hAnsi="RotisSansSerif"/>
                <w:szCs w:val="24"/>
              </w:rPr>
              <w:t>Seite 1</w:t>
            </w:r>
          </w:p>
          <w:p w14:paraId="527BB865" w14:textId="59C4A13C" w:rsidR="001D61A9" w:rsidRPr="00D22CBB" w:rsidRDefault="009164F4" w:rsidP="00D22CBB">
            <w:pPr>
              <w:spacing w:after="80"/>
              <w:rPr>
                <w:rFonts w:ascii="RotisSansSerif" w:hAnsi="RotisSansSerif"/>
                <w:szCs w:val="24"/>
              </w:rPr>
            </w:pPr>
            <w:r w:rsidRPr="00D22CBB">
              <w:rPr>
                <w:rFonts w:ascii="RotisSansSerif" w:hAnsi="RotisSansSerif"/>
                <w:szCs w:val="24"/>
              </w:rPr>
              <w:t xml:space="preserve">Seite </w:t>
            </w:r>
            <w:r w:rsidR="00D22CBB" w:rsidRPr="00D22CBB">
              <w:rPr>
                <w:rFonts w:ascii="RotisSansSerif" w:hAnsi="RotisSansSerif"/>
                <w:szCs w:val="24"/>
              </w:rPr>
              <w:t>2</w:t>
            </w:r>
          </w:p>
          <w:p w14:paraId="384BD182" w14:textId="796832E7" w:rsidR="009164F4" w:rsidRPr="00D22CBB" w:rsidRDefault="009164F4" w:rsidP="00D22CBB">
            <w:pPr>
              <w:spacing w:after="80"/>
              <w:rPr>
                <w:rFonts w:ascii="RotisSansSerif" w:hAnsi="RotisSansSerif"/>
                <w:szCs w:val="24"/>
              </w:rPr>
            </w:pPr>
            <w:r w:rsidRPr="00D22CBB">
              <w:rPr>
                <w:rFonts w:ascii="RotisSansSerif" w:hAnsi="RotisSansSerif"/>
                <w:szCs w:val="24"/>
              </w:rPr>
              <w:t xml:space="preserve">Seite </w:t>
            </w:r>
            <w:r w:rsidR="00D22CBB" w:rsidRPr="00D22CBB">
              <w:rPr>
                <w:rFonts w:ascii="RotisSansSerif" w:hAnsi="RotisSansSerif"/>
                <w:szCs w:val="24"/>
              </w:rPr>
              <w:t>3</w:t>
            </w:r>
          </w:p>
          <w:p w14:paraId="1758254E" w14:textId="1B517603" w:rsidR="001D61A9" w:rsidRPr="00D22CBB" w:rsidRDefault="001D61A9" w:rsidP="00D22CBB">
            <w:pPr>
              <w:spacing w:after="80"/>
              <w:rPr>
                <w:rFonts w:ascii="RotisSansSerif" w:hAnsi="RotisSansSerif"/>
                <w:szCs w:val="24"/>
              </w:rPr>
            </w:pPr>
            <w:r w:rsidRPr="00D22CBB">
              <w:rPr>
                <w:rFonts w:ascii="RotisSansSerif" w:hAnsi="RotisSansSerif"/>
                <w:szCs w:val="24"/>
              </w:rPr>
              <w:t xml:space="preserve">Seite </w:t>
            </w:r>
            <w:r w:rsidR="00D22CBB" w:rsidRPr="00D22CBB">
              <w:rPr>
                <w:rFonts w:ascii="RotisSansSerif" w:hAnsi="RotisSansSerif"/>
                <w:szCs w:val="24"/>
              </w:rPr>
              <w:t>4</w:t>
            </w:r>
          </w:p>
        </w:tc>
      </w:tr>
    </w:tbl>
    <w:p w14:paraId="0FD1B2DA" w14:textId="77777777" w:rsidR="001D61A9" w:rsidRDefault="001D61A9" w:rsidP="00D22CBB">
      <w:pPr>
        <w:spacing w:after="80"/>
        <w:rPr>
          <w:rFonts w:ascii="RotisSansSerif" w:hAnsi="RotisSansSerif"/>
          <w:szCs w:val="24"/>
        </w:rPr>
      </w:pPr>
    </w:p>
    <w:p w14:paraId="1EF24F2D" w14:textId="77777777" w:rsidR="00A235B2" w:rsidRDefault="00A235B2" w:rsidP="00D22CBB">
      <w:pPr>
        <w:spacing w:after="80"/>
        <w:rPr>
          <w:rFonts w:ascii="RotisSansSerif" w:hAnsi="RotisSansSerif"/>
          <w:szCs w:val="24"/>
        </w:rPr>
      </w:pPr>
    </w:p>
    <w:p w14:paraId="7B2147A0" w14:textId="250AC99B" w:rsidR="00C1535B" w:rsidRPr="00844E8C" w:rsidRDefault="001D61A9" w:rsidP="00D22CBB">
      <w:pPr>
        <w:pBdr>
          <w:bottom w:val="single" w:sz="4" w:space="1" w:color="auto"/>
        </w:pBdr>
        <w:spacing w:after="80"/>
        <w:rPr>
          <w:rFonts w:ascii="RotisSansSerif" w:hAnsi="RotisSansSerif"/>
          <w:b/>
          <w:sz w:val="28"/>
          <w:szCs w:val="28"/>
        </w:rPr>
      </w:pPr>
      <w:r w:rsidRPr="00844E8C">
        <w:rPr>
          <w:rFonts w:ascii="RotisSansSerif" w:hAnsi="RotisSansSerif"/>
          <w:b/>
          <w:sz w:val="28"/>
          <w:szCs w:val="28"/>
        </w:rPr>
        <w:t>Factsheet: Stiftung Wings of Hope</w:t>
      </w:r>
    </w:p>
    <w:p w14:paraId="2324BDCA" w14:textId="42AFFD5B" w:rsidR="001223A7" w:rsidRPr="001223A7" w:rsidRDefault="001223A7" w:rsidP="00D22CBB">
      <w:pPr>
        <w:spacing w:after="80"/>
        <w:rPr>
          <w:rFonts w:ascii="RotisSansSerif" w:hAnsi="RotisSansSerif"/>
          <w:szCs w:val="24"/>
        </w:rPr>
      </w:pPr>
      <w:r w:rsidRPr="001223A7">
        <w:rPr>
          <w:rFonts w:ascii="RotisSansSerif" w:hAnsi="RotisSansSerif"/>
          <w:szCs w:val="24"/>
        </w:rPr>
        <w:t>Trauma heilen, Frieden stiften, Versöhnung leben. Mit diesem Dreiklang beschreiben wir die Vision, für die wir arbeiten.</w:t>
      </w:r>
    </w:p>
    <w:p w14:paraId="1A3C8A12" w14:textId="77777777" w:rsidR="001223A7" w:rsidRPr="001223A7" w:rsidRDefault="001223A7" w:rsidP="00D22CBB">
      <w:pPr>
        <w:spacing w:after="80"/>
        <w:rPr>
          <w:rFonts w:ascii="RotisSansSerif" w:hAnsi="RotisSansSerif"/>
          <w:szCs w:val="24"/>
        </w:rPr>
      </w:pPr>
      <w:r w:rsidRPr="001223A7">
        <w:rPr>
          <w:rFonts w:ascii="RotisSansSerif" w:hAnsi="RotisSansSerif"/>
          <w:szCs w:val="24"/>
        </w:rPr>
        <w:t>Wir unterstützen Menschen, die unter den Folgen von Krieg und Gewalt leiden. Das tun wir durch</w:t>
      </w:r>
    </w:p>
    <w:p w14:paraId="1F89A371" w14:textId="77777777" w:rsidR="001223A7" w:rsidRPr="001223A7" w:rsidRDefault="001223A7" w:rsidP="00D22CBB">
      <w:pPr>
        <w:numPr>
          <w:ilvl w:val="0"/>
          <w:numId w:val="1"/>
        </w:numPr>
        <w:spacing w:after="80"/>
        <w:rPr>
          <w:rFonts w:ascii="RotisSansSerif" w:hAnsi="RotisSansSerif"/>
          <w:szCs w:val="24"/>
        </w:rPr>
      </w:pPr>
      <w:proofErr w:type="spellStart"/>
      <w:r w:rsidRPr="001223A7">
        <w:rPr>
          <w:rFonts w:ascii="RotisSansSerif" w:hAnsi="RotisSansSerif"/>
          <w:szCs w:val="24"/>
        </w:rPr>
        <w:t>Traumaweiterbildungen</w:t>
      </w:r>
      <w:proofErr w:type="spellEnd"/>
      <w:r w:rsidRPr="001223A7">
        <w:rPr>
          <w:rFonts w:ascii="RotisSansSerif" w:hAnsi="RotisSansSerif"/>
          <w:szCs w:val="24"/>
        </w:rPr>
        <w:t xml:space="preserve"> im In- und Ausland für Menschen in helfenden Berufen</w:t>
      </w:r>
    </w:p>
    <w:p w14:paraId="7E4FE3CA" w14:textId="77777777" w:rsidR="001223A7" w:rsidRPr="001223A7" w:rsidRDefault="001223A7" w:rsidP="00D22CBB">
      <w:pPr>
        <w:numPr>
          <w:ilvl w:val="0"/>
          <w:numId w:val="1"/>
        </w:numPr>
        <w:spacing w:after="80"/>
        <w:rPr>
          <w:rFonts w:ascii="RotisSansSerif" w:hAnsi="RotisSansSerif"/>
          <w:szCs w:val="24"/>
        </w:rPr>
      </w:pPr>
      <w:r w:rsidRPr="001223A7">
        <w:rPr>
          <w:rFonts w:ascii="RotisSansSerif" w:hAnsi="RotisSansSerif"/>
          <w:szCs w:val="24"/>
        </w:rPr>
        <w:t>Friedens- und Dialogarbeit mit Jugendlichen und jungen Erwachsenen</w:t>
      </w:r>
    </w:p>
    <w:p w14:paraId="59E2AFFF" w14:textId="77777777" w:rsidR="001223A7" w:rsidRPr="001223A7" w:rsidRDefault="001223A7" w:rsidP="00D22CBB">
      <w:pPr>
        <w:numPr>
          <w:ilvl w:val="0"/>
          <w:numId w:val="1"/>
        </w:numPr>
        <w:spacing w:after="80"/>
        <w:rPr>
          <w:rFonts w:ascii="RotisSansSerif" w:hAnsi="RotisSansSerif"/>
          <w:szCs w:val="24"/>
        </w:rPr>
      </w:pPr>
      <w:r w:rsidRPr="001223A7">
        <w:rPr>
          <w:rFonts w:ascii="RotisSansSerif" w:hAnsi="RotisSansSerif"/>
          <w:szCs w:val="24"/>
        </w:rPr>
        <w:t>Traumaberatung und therapeutische Angebote</w:t>
      </w:r>
    </w:p>
    <w:p w14:paraId="6886ADF7" w14:textId="77777777" w:rsidR="001223A7" w:rsidRPr="001223A7" w:rsidRDefault="001223A7" w:rsidP="00D22CBB">
      <w:pPr>
        <w:numPr>
          <w:ilvl w:val="0"/>
          <w:numId w:val="1"/>
        </w:numPr>
        <w:spacing w:after="80"/>
        <w:rPr>
          <w:rFonts w:ascii="RotisSansSerif" w:hAnsi="RotisSansSerif"/>
          <w:szCs w:val="24"/>
        </w:rPr>
      </w:pPr>
      <w:r w:rsidRPr="001223A7">
        <w:rPr>
          <w:rFonts w:ascii="RotisSansSerif" w:hAnsi="RotisSansSerif"/>
          <w:szCs w:val="24"/>
        </w:rPr>
        <w:t>Sensibilisierung der Öffentlichkeit für das Thema Gewalt und ihre gesellschaftlichen Folgen</w:t>
      </w:r>
    </w:p>
    <w:p w14:paraId="3EC76940" w14:textId="77777777" w:rsidR="001D61A9" w:rsidRDefault="001223A7" w:rsidP="00D22CBB">
      <w:pPr>
        <w:spacing w:after="80"/>
        <w:rPr>
          <w:rFonts w:ascii="RotisSansSerif" w:hAnsi="RotisSansSerif"/>
          <w:szCs w:val="24"/>
        </w:rPr>
      </w:pPr>
      <w:r w:rsidRPr="001223A7">
        <w:rPr>
          <w:rFonts w:ascii="RotisSansSerif" w:hAnsi="RotisSansSerif"/>
          <w:szCs w:val="24"/>
        </w:rPr>
        <w:t>Wings of Hope Deutschland ist eine gemeinnützige Stiftung der Evangelisch-Lutherischen Kirche in Bayern mit Sitz in München, Nürnberg und Ruhpolding.</w:t>
      </w:r>
    </w:p>
    <w:p w14:paraId="76C3E25A" w14:textId="64D0F156" w:rsidR="001223A7" w:rsidRPr="001223A7" w:rsidRDefault="001223A7" w:rsidP="00D22CBB">
      <w:pPr>
        <w:spacing w:after="80"/>
        <w:rPr>
          <w:rFonts w:ascii="RotisSansSerif" w:hAnsi="RotisSansSerif"/>
          <w:szCs w:val="24"/>
        </w:rPr>
      </w:pPr>
      <w:r w:rsidRPr="001223A7">
        <w:rPr>
          <w:rFonts w:ascii="RotisSansSerif" w:hAnsi="RotisSansSerif"/>
          <w:szCs w:val="24"/>
        </w:rPr>
        <w:t>Wir arbeiten in Deutschland und gemeinsam mit Partnerorganisationen in Bosnien-Herzegowina, Kurdistan-Irak, Palästina und Israel, der Ukraine sowie in Brasilien und Zentralamerika.</w:t>
      </w:r>
    </w:p>
    <w:p w14:paraId="319E7673" w14:textId="77777777" w:rsidR="002B3B28" w:rsidRDefault="002B3B28" w:rsidP="00D22CBB">
      <w:pPr>
        <w:spacing w:after="80"/>
        <w:rPr>
          <w:rFonts w:ascii="RotisSansSerif" w:hAnsi="RotisSansSerif"/>
          <w:szCs w:val="24"/>
        </w:rPr>
      </w:pPr>
    </w:p>
    <w:p w14:paraId="592C6FBA" w14:textId="77777777" w:rsidR="002B3B28" w:rsidRPr="002B3B28" w:rsidRDefault="002B3B28" w:rsidP="00D22CBB">
      <w:pPr>
        <w:spacing w:after="80"/>
        <w:rPr>
          <w:rFonts w:ascii="RotisSansSerif" w:hAnsi="RotisSansSerif"/>
          <w:b/>
          <w:szCs w:val="24"/>
        </w:rPr>
      </w:pPr>
      <w:r w:rsidRPr="002B3B28">
        <w:rPr>
          <w:rFonts w:ascii="RotisSansSerif" w:hAnsi="RotisSansSerif"/>
          <w:b/>
          <w:szCs w:val="24"/>
        </w:rPr>
        <w:t>Name</w:t>
      </w:r>
    </w:p>
    <w:p w14:paraId="4C9E79D1" w14:textId="28CCF053" w:rsidR="009164F4" w:rsidRDefault="009164F4" w:rsidP="00D22CBB">
      <w:pPr>
        <w:spacing w:after="80"/>
        <w:rPr>
          <w:rFonts w:ascii="RotisSansSerif" w:hAnsi="RotisSansSerif"/>
          <w:szCs w:val="24"/>
        </w:rPr>
      </w:pPr>
      <w:r w:rsidRPr="009164F4">
        <w:rPr>
          <w:rFonts w:ascii="RotisSansSerif" w:hAnsi="RotisSansSerif"/>
          <w:szCs w:val="24"/>
        </w:rPr>
        <w:t>Unser Name geht auf ein Kinderbild aus Sarajevo zurück: Ein kleines Mädchen, das mit seinen Eltern aus seiner Heimat vertrieben worden war, hatte Schmetterlinge gemalt. Sie nannte das Bild „Schmetterlinge leben kurz“. Das Bild berührte die Menschen so sehr, dass sie Hilfe organisierten. Sie nannten sich Wings of Hope.</w:t>
      </w:r>
    </w:p>
    <w:p w14:paraId="2CAE7393" w14:textId="77777777" w:rsidR="00C1535B" w:rsidRDefault="00C1535B" w:rsidP="00D22CBB">
      <w:pPr>
        <w:spacing w:after="80"/>
        <w:rPr>
          <w:rFonts w:ascii="RotisSansSerif" w:hAnsi="RotisSansSerif"/>
          <w:szCs w:val="24"/>
        </w:rPr>
      </w:pPr>
    </w:p>
    <w:p w14:paraId="057D1402" w14:textId="77777777" w:rsidR="009164F4" w:rsidRDefault="009164F4" w:rsidP="00D22CBB">
      <w:pPr>
        <w:spacing w:after="80"/>
        <w:rPr>
          <w:rFonts w:ascii="RotisSansSerif" w:hAnsi="RotisSansSerif"/>
          <w:szCs w:val="24"/>
        </w:rPr>
      </w:pPr>
      <w:r w:rsidRPr="009164F4">
        <w:rPr>
          <w:rFonts w:ascii="RotisSansSerif" w:hAnsi="RotisSansSerif"/>
          <w:b/>
          <w:szCs w:val="24"/>
        </w:rPr>
        <w:t>Geschichte</w:t>
      </w:r>
    </w:p>
    <w:p w14:paraId="2A754567" w14:textId="77777777" w:rsidR="009164F4" w:rsidRPr="009164F4" w:rsidRDefault="009164F4" w:rsidP="00D22CBB">
      <w:pPr>
        <w:spacing w:after="80"/>
        <w:rPr>
          <w:rFonts w:ascii="RotisSansSerif" w:hAnsi="RotisSansSerif"/>
          <w:szCs w:val="24"/>
        </w:rPr>
      </w:pPr>
      <w:r w:rsidRPr="009164F4">
        <w:rPr>
          <w:rFonts w:ascii="RotisSansSerif" w:hAnsi="RotisSansSerif"/>
          <w:szCs w:val="24"/>
        </w:rPr>
        <w:t>Die Idee zu unserer Arbeit entstand 1994 während des Bosnienkrieges. Angesichts des ersten Krieges auf europäischem Boden seit dem Zweiten Weltkrieg wollte das Kuratorium der Evangelischen Versöhnungskirche in der KZ-Gedenkstätte Dachau ein Zeichen des Friedens setzen. Unter dem Namen Wings of Hope organisierten sie Hilfe für die Kinder Sarajevos.</w:t>
      </w:r>
    </w:p>
    <w:p w14:paraId="6FF44E7E" w14:textId="77777777" w:rsidR="009164F4" w:rsidRDefault="009164F4" w:rsidP="00D22CBB">
      <w:pPr>
        <w:spacing w:after="80"/>
        <w:rPr>
          <w:rFonts w:ascii="RotisSansSerif" w:hAnsi="RotisSansSerif"/>
          <w:szCs w:val="24"/>
        </w:rPr>
      </w:pPr>
      <w:r w:rsidRPr="009164F4">
        <w:rPr>
          <w:rFonts w:ascii="RotisSansSerif" w:hAnsi="RotisSansSerif"/>
          <w:szCs w:val="24"/>
        </w:rPr>
        <w:t xml:space="preserve">Im Jahr 2003 wurde aus dem Projekt eine Stiftung der Evangelisch-Lutherischen Kirche in Bayern. In unserer Satzung ist festgehalten, dass die Stiftung sich „in besonderer Weise dem Vermächtnis der </w:t>
      </w:r>
      <w:r w:rsidRPr="009164F4">
        <w:rPr>
          <w:rFonts w:ascii="RotisSansSerif" w:hAnsi="RotisSansSerif"/>
          <w:szCs w:val="24"/>
        </w:rPr>
        <w:lastRenderedPageBreak/>
        <w:t xml:space="preserve">ehemaligen Häftlinge von Dachau verpflichtet, neue Impulse der Versöhnung zwischen Völkern und Generationen zu geben“. </w:t>
      </w:r>
    </w:p>
    <w:p w14:paraId="512A0684" w14:textId="60FD8DE3" w:rsidR="002B3B28" w:rsidRPr="002B3B28" w:rsidRDefault="002B3B28" w:rsidP="00D22CBB">
      <w:pPr>
        <w:spacing w:after="80"/>
        <w:rPr>
          <w:rFonts w:ascii="RotisSansSerif" w:hAnsi="RotisSansSerif"/>
          <w:szCs w:val="24"/>
        </w:rPr>
      </w:pPr>
      <w:r>
        <w:rPr>
          <w:rFonts w:ascii="RotisSansSerif" w:hAnsi="RotisSansSerif"/>
          <w:szCs w:val="24"/>
        </w:rPr>
        <w:t xml:space="preserve">Die beiden Gründer der Stiftung Wings of Hope sind </w:t>
      </w:r>
      <w:r w:rsidRPr="002B3B28">
        <w:rPr>
          <w:rFonts w:ascii="RotisSansSerif" w:hAnsi="RotisSansSerif"/>
          <w:szCs w:val="24"/>
        </w:rPr>
        <w:t>Thomas Prieto Peral</w:t>
      </w:r>
      <w:r>
        <w:rPr>
          <w:rFonts w:ascii="RotisSansSerif" w:hAnsi="RotisSansSerif"/>
          <w:szCs w:val="24"/>
        </w:rPr>
        <w:t>,</w:t>
      </w:r>
      <w:r w:rsidRPr="002B3B28">
        <w:rPr>
          <w:rFonts w:ascii="RotisSansSerif" w:hAnsi="RotisSansSerif"/>
          <w:szCs w:val="24"/>
        </w:rPr>
        <w:t xml:space="preserve"> Regionalbischof der Evangelischen Kirche für München und Oberbayern </w:t>
      </w:r>
      <w:r>
        <w:rPr>
          <w:rFonts w:ascii="RotisSansSerif" w:hAnsi="RotisSansSerif"/>
          <w:szCs w:val="24"/>
        </w:rPr>
        <w:t xml:space="preserve">sowie </w:t>
      </w:r>
      <w:r w:rsidRPr="002B3B28">
        <w:rPr>
          <w:rFonts w:ascii="RotisSansSerif" w:hAnsi="RotisSansSerif"/>
          <w:szCs w:val="24"/>
        </w:rPr>
        <w:t>Peter Klentzan</w:t>
      </w:r>
      <w:r>
        <w:rPr>
          <w:rFonts w:ascii="RotisSansSerif" w:hAnsi="RotisSansSerif"/>
          <w:szCs w:val="24"/>
        </w:rPr>
        <w:t xml:space="preserve">, </w:t>
      </w:r>
      <w:r w:rsidRPr="002B3B28">
        <w:rPr>
          <w:rFonts w:ascii="RotisSansSerif" w:hAnsi="RotisSansSerif"/>
          <w:szCs w:val="24"/>
        </w:rPr>
        <w:t xml:space="preserve">Diakon </w:t>
      </w:r>
      <w:r>
        <w:rPr>
          <w:rFonts w:ascii="RotisSansSerif" w:hAnsi="RotisSansSerif"/>
          <w:szCs w:val="24"/>
        </w:rPr>
        <w:t xml:space="preserve">im Ruhestand und </w:t>
      </w:r>
      <w:proofErr w:type="spellStart"/>
      <w:r>
        <w:rPr>
          <w:rFonts w:ascii="RotisSansSerif" w:hAnsi="RotisSansSerif"/>
          <w:szCs w:val="24"/>
        </w:rPr>
        <w:t>Traumatherapeut</w:t>
      </w:r>
      <w:proofErr w:type="spellEnd"/>
      <w:r w:rsidRPr="002B3B28">
        <w:rPr>
          <w:rFonts w:ascii="RotisSansSerif" w:hAnsi="RotisSansSerif"/>
          <w:szCs w:val="24"/>
        </w:rPr>
        <w:t xml:space="preserve">. </w:t>
      </w:r>
    </w:p>
    <w:p w14:paraId="0A741BF5" w14:textId="77777777" w:rsidR="009164F4" w:rsidRDefault="009164F4" w:rsidP="00D22CBB">
      <w:pPr>
        <w:spacing w:after="80"/>
        <w:rPr>
          <w:rFonts w:ascii="RotisSansSerif" w:hAnsi="RotisSansSerif"/>
          <w:szCs w:val="24"/>
        </w:rPr>
      </w:pPr>
      <w:r w:rsidRPr="009164F4">
        <w:rPr>
          <w:rFonts w:ascii="RotisSansSerif" w:hAnsi="RotisSansSerif"/>
          <w:szCs w:val="24"/>
        </w:rPr>
        <w:t xml:space="preserve">Seit 2010 betreiben wir mit dem Labenbachhof im bayerischen Ruhpolding ein Tagungshaus und </w:t>
      </w:r>
      <w:proofErr w:type="spellStart"/>
      <w:r w:rsidRPr="009164F4">
        <w:rPr>
          <w:rFonts w:ascii="RotisSansSerif" w:hAnsi="RotisSansSerif"/>
          <w:szCs w:val="24"/>
        </w:rPr>
        <w:t>Traumakompetenz</w:t>
      </w:r>
      <w:proofErr w:type="spellEnd"/>
      <w:r w:rsidRPr="009164F4">
        <w:rPr>
          <w:rFonts w:ascii="RotisSansSerif" w:hAnsi="RotisSansSerif"/>
          <w:szCs w:val="24"/>
        </w:rPr>
        <w:t>-Zentrum. Seit 2015 ist der Hof im Besitz der Stiftung.</w:t>
      </w:r>
    </w:p>
    <w:p w14:paraId="236133F0" w14:textId="77777777" w:rsidR="009164F4" w:rsidRDefault="009164F4" w:rsidP="00D22CBB">
      <w:pPr>
        <w:spacing w:after="80"/>
        <w:rPr>
          <w:rFonts w:ascii="RotisSansSerif" w:hAnsi="RotisSansSerif"/>
          <w:szCs w:val="24"/>
        </w:rPr>
      </w:pPr>
    </w:p>
    <w:p w14:paraId="2E933412" w14:textId="77777777" w:rsidR="00C1535B" w:rsidRPr="000E62DD" w:rsidRDefault="00C1535B" w:rsidP="00D22CBB">
      <w:pPr>
        <w:spacing w:after="80"/>
        <w:rPr>
          <w:rFonts w:ascii="RotisSansSerif" w:hAnsi="RotisSansSerif"/>
          <w:b/>
          <w:szCs w:val="24"/>
        </w:rPr>
      </w:pPr>
      <w:r w:rsidRPr="000E62DD">
        <w:rPr>
          <w:rFonts w:ascii="RotisSansSerif" w:hAnsi="RotisSansSerif"/>
          <w:b/>
          <w:szCs w:val="24"/>
        </w:rPr>
        <w:t>Finanzierung</w:t>
      </w:r>
    </w:p>
    <w:p w14:paraId="60416B48" w14:textId="18209D3E" w:rsidR="00C1535B" w:rsidRDefault="00C1535B" w:rsidP="00D22CBB">
      <w:pPr>
        <w:spacing w:after="80"/>
        <w:rPr>
          <w:rFonts w:ascii="RotisSansSerif" w:hAnsi="RotisSansSerif"/>
          <w:szCs w:val="24"/>
        </w:rPr>
      </w:pPr>
      <w:r>
        <w:rPr>
          <w:rFonts w:ascii="RotisSansSerif" w:hAnsi="RotisSansSerif"/>
          <w:szCs w:val="24"/>
        </w:rPr>
        <w:t>Unsere Arbeit wird finanziert durch Spenden und Kollekten, durch die Evangelische Landeskirche Bayern sowie durch Zuwendungen von Stiftungen, der EU</w:t>
      </w:r>
      <w:r w:rsidR="00561DEF">
        <w:rPr>
          <w:rFonts w:ascii="RotisSansSerif" w:hAnsi="RotisSansSerif"/>
          <w:szCs w:val="24"/>
        </w:rPr>
        <w:t>, dem Auswärtigen Amt</w:t>
      </w:r>
      <w:r>
        <w:rPr>
          <w:rFonts w:ascii="RotisSansSerif" w:hAnsi="RotisSansSerif"/>
          <w:szCs w:val="24"/>
        </w:rPr>
        <w:t xml:space="preserve"> und </w:t>
      </w:r>
      <w:r w:rsidR="002B3B28">
        <w:rPr>
          <w:rFonts w:ascii="RotisSansSerif" w:hAnsi="RotisSansSerif"/>
          <w:szCs w:val="24"/>
        </w:rPr>
        <w:t xml:space="preserve">weiteren </w:t>
      </w:r>
      <w:r>
        <w:rPr>
          <w:rFonts w:ascii="RotisSansSerif" w:hAnsi="RotisSansSerif"/>
          <w:szCs w:val="24"/>
        </w:rPr>
        <w:t>Geldgebern.</w:t>
      </w:r>
    </w:p>
    <w:p w14:paraId="1442F87C" w14:textId="77777777" w:rsidR="009164F4" w:rsidRDefault="009164F4" w:rsidP="00D22CBB">
      <w:pPr>
        <w:spacing w:after="80"/>
        <w:rPr>
          <w:rFonts w:ascii="RotisSansSerif" w:hAnsi="RotisSansSerif"/>
          <w:szCs w:val="24"/>
        </w:rPr>
      </w:pPr>
    </w:p>
    <w:p w14:paraId="2BD84578" w14:textId="77777777" w:rsidR="00C1535B" w:rsidRPr="000E62DD" w:rsidRDefault="00C1535B" w:rsidP="00D22CBB">
      <w:pPr>
        <w:spacing w:after="80"/>
        <w:rPr>
          <w:rFonts w:ascii="RotisSansSerif" w:hAnsi="RotisSansSerif"/>
          <w:b/>
          <w:szCs w:val="24"/>
        </w:rPr>
      </w:pPr>
      <w:r w:rsidRPr="000E62DD">
        <w:rPr>
          <w:rFonts w:ascii="RotisSansSerif" w:hAnsi="RotisSansSerif"/>
          <w:b/>
          <w:szCs w:val="24"/>
        </w:rPr>
        <w:t>Spendenkonto</w:t>
      </w:r>
    </w:p>
    <w:p w14:paraId="22EDE7B5" w14:textId="77777777" w:rsidR="00C1535B" w:rsidRPr="00B128DE" w:rsidRDefault="00C1535B" w:rsidP="00D22CBB">
      <w:pPr>
        <w:spacing w:after="80"/>
        <w:rPr>
          <w:rFonts w:ascii="RotisSansSerif" w:hAnsi="RotisSansSerif"/>
          <w:szCs w:val="24"/>
        </w:rPr>
      </w:pPr>
      <w:r w:rsidRPr="00B128DE">
        <w:rPr>
          <w:rFonts w:ascii="RotisSansSerif" w:hAnsi="RotisSansSerif"/>
          <w:szCs w:val="24"/>
        </w:rPr>
        <w:t>Evangelische Bank eG</w:t>
      </w:r>
    </w:p>
    <w:p w14:paraId="1BDEDFCD" w14:textId="77777777" w:rsidR="00C1535B" w:rsidRPr="00B128DE" w:rsidRDefault="00C1535B" w:rsidP="00D22CBB">
      <w:pPr>
        <w:spacing w:after="80"/>
        <w:rPr>
          <w:rFonts w:ascii="RotisSansSerif" w:hAnsi="RotisSansSerif"/>
          <w:szCs w:val="24"/>
        </w:rPr>
      </w:pPr>
      <w:r w:rsidRPr="00B128DE">
        <w:rPr>
          <w:rFonts w:ascii="RotisSansSerif" w:hAnsi="RotisSansSerif"/>
          <w:szCs w:val="24"/>
        </w:rPr>
        <w:t>IBAN: DE27 5206 0410 0003 4036 37</w:t>
      </w:r>
    </w:p>
    <w:p w14:paraId="503C752B" w14:textId="77777777" w:rsidR="00C1535B" w:rsidRDefault="00C1535B" w:rsidP="00D22CBB">
      <w:pPr>
        <w:spacing w:after="80"/>
        <w:rPr>
          <w:rFonts w:ascii="RotisSansSerif" w:hAnsi="RotisSansSerif"/>
          <w:szCs w:val="24"/>
        </w:rPr>
      </w:pPr>
      <w:r w:rsidRPr="00B128DE">
        <w:rPr>
          <w:rFonts w:ascii="RotisSansSerif" w:hAnsi="RotisSansSerif"/>
          <w:szCs w:val="24"/>
        </w:rPr>
        <w:t>BIC: GENODEF1EK1</w:t>
      </w:r>
    </w:p>
    <w:p w14:paraId="293315D7" w14:textId="73D14415" w:rsidR="00A235B2" w:rsidRDefault="00A235B2" w:rsidP="00D22CBB">
      <w:pPr>
        <w:spacing w:after="80"/>
        <w:rPr>
          <w:rFonts w:ascii="RotisSansSerif" w:hAnsi="RotisSansSerif"/>
          <w:szCs w:val="24"/>
        </w:rPr>
      </w:pPr>
      <w:r w:rsidRPr="00A235B2">
        <w:rPr>
          <w:rFonts w:ascii="RotisSansSerif" w:hAnsi="RotisSansSerif"/>
          <w:szCs w:val="24"/>
        </w:rPr>
        <w:t>Als gemeinnützige und mildtätige Stiftung stellen wir Ihnen eine Zuwendungsbestätigung für das Finanzamt aus. Nennen Sie uns hierzu bitte Ihre Anschrift.</w:t>
      </w:r>
    </w:p>
    <w:p w14:paraId="65178691" w14:textId="77777777" w:rsidR="00A235B2" w:rsidRDefault="00A235B2" w:rsidP="00D22CBB">
      <w:pPr>
        <w:spacing w:after="80"/>
        <w:rPr>
          <w:rFonts w:ascii="RotisSansSerif" w:hAnsi="RotisSansSerif"/>
          <w:szCs w:val="24"/>
        </w:rPr>
      </w:pPr>
    </w:p>
    <w:p w14:paraId="223B6D15" w14:textId="5EC6B7AF" w:rsidR="00A235B2" w:rsidRPr="00A235B2" w:rsidRDefault="00A235B2" w:rsidP="00D22CBB">
      <w:pPr>
        <w:pBdr>
          <w:bottom w:val="single" w:sz="4" w:space="1" w:color="auto"/>
        </w:pBdr>
        <w:spacing w:after="80"/>
        <w:rPr>
          <w:rFonts w:ascii="RotisSansSerif" w:hAnsi="RotisSansSerif"/>
          <w:b/>
          <w:sz w:val="28"/>
          <w:szCs w:val="28"/>
        </w:rPr>
      </w:pPr>
      <w:r w:rsidRPr="00A235B2">
        <w:rPr>
          <w:rFonts w:ascii="RotisSansSerif" w:hAnsi="RotisSansSerif"/>
          <w:b/>
          <w:sz w:val="28"/>
          <w:szCs w:val="28"/>
        </w:rPr>
        <w:t>Hintergrundinformation</w:t>
      </w:r>
      <w:r>
        <w:rPr>
          <w:rFonts w:ascii="RotisSansSerif" w:hAnsi="RotisSansSerif"/>
          <w:b/>
          <w:sz w:val="28"/>
          <w:szCs w:val="28"/>
        </w:rPr>
        <w:t>:</w:t>
      </w:r>
      <w:r w:rsidRPr="00A235B2">
        <w:rPr>
          <w:rFonts w:ascii="RotisSansSerif" w:hAnsi="RotisSansSerif"/>
          <w:b/>
          <w:sz w:val="28"/>
          <w:szCs w:val="28"/>
        </w:rPr>
        <w:t xml:space="preserve"> Trauma</w:t>
      </w:r>
      <w:r>
        <w:rPr>
          <w:rFonts w:ascii="RotisSansSerif" w:hAnsi="RotisSansSerif"/>
          <w:b/>
          <w:sz w:val="28"/>
          <w:szCs w:val="28"/>
        </w:rPr>
        <w:t xml:space="preserve"> und Friedensarbeit</w:t>
      </w:r>
    </w:p>
    <w:p w14:paraId="5388EC2E" w14:textId="77777777" w:rsidR="00A235B2" w:rsidRPr="00A235B2" w:rsidRDefault="00A235B2" w:rsidP="00D22CBB">
      <w:pPr>
        <w:spacing w:after="80"/>
        <w:rPr>
          <w:rFonts w:ascii="RotisSansSerif" w:hAnsi="RotisSansSerif"/>
          <w:szCs w:val="24"/>
        </w:rPr>
      </w:pPr>
      <w:r w:rsidRPr="00A235B2">
        <w:rPr>
          <w:rFonts w:ascii="RotisSansSerif" w:hAnsi="RotisSansSerif"/>
          <w:szCs w:val="24"/>
        </w:rPr>
        <w:t>Wenn Menschen Krieg und Gewalt erleben, hinterlässt das nicht nur körperliche Wunden, sondern vor allem auch seelische Verletzungen. Traumata sind verbunden mit dem Erleben von Einsamkeit, Ohnmacht und Hilflosigkeit. Das Vertrauen in sich selbst, in andere und in die Welt wird erschüttert.</w:t>
      </w:r>
    </w:p>
    <w:p w14:paraId="21BAB3D3" w14:textId="77777777" w:rsidR="00A235B2" w:rsidRPr="00A235B2" w:rsidRDefault="00A235B2" w:rsidP="00D22CBB">
      <w:pPr>
        <w:spacing w:after="80"/>
        <w:rPr>
          <w:rFonts w:ascii="RotisSansSerif" w:hAnsi="RotisSansSerif"/>
          <w:szCs w:val="24"/>
        </w:rPr>
      </w:pPr>
      <w:r w:rsidRPr="00A235B2">
        <w:rPr>
          <w:rFonts w:ascii="RotisSansSerif" w:hAnsi="RotisSansSerif"/>
          <w:szCs w:val="24"/>
        </w:rPr>
        <w:t>Dies hat nicht nur Auswirkungen auf das individuelle Leben, sondern auch auf soziale Beziehungen und das gesellschaftliche Zusammenleben. Unverarbeitete Traumata können so erneut zur Entstehung und Eskalation von Konflikten und Gewalt beitragen.</w:t>
      </w:r>
    </w:p>
    <w:p w14:paraId="71BB231E" w14:textId="77777777" w:rsidR="00A235B2" w:rsidRPr="00A235B2" w:rsidRDefault="00A235B2" w:rsidP="00D22CBB">
      <w:pPr>
        <w:spacing w:after="80"/>
        <w:rPr>
          <w:rFonts w:ascii="RotisSansSerif" w:hAnsi="RotisSansSerif"/>
          <w:szCs w:val="24"/>
        </w:rPr>
      </w:pPr>
      <w:r w:rsidRPr="00A235B2">
        <w:rPr>
          <w:rFonts w:ascii="RotisSansSerif" w:hAnsi="RotisSansSerif"/>
          <w:szCs w:val="24"/>
        </w:rPr>
        <w:t>Um diesen Erfahrungen etwas entgegenzusetzen, brauchen Menschen Orte von Sicherheit, das Erleben von Gemeinschaft und die Erfahrung, etwas bewirken zu können.</w:t>
      </w:r>
    </w:p>
    <w:p w14:paraId="18427545" w14:textId="77777777" w:rsidR="00A235B2" w:rsidRPr="00A235B2" w:rsidRDefault="00A235B2" w:rsidP="00D22CBB">
      <w:pPr>
        <w:spacing w:after="80"/>
        <w:rPr>
          <w:rFonts w:ascii="RotisSansSerif" w:hAnsi="RotisSansSerif"/>
          <w:szCs w:val="24"/>
        </w:rPr>
      </w:pPr>
      <w:r w:rsidRPr="00A235B2">
        <w:rPr>
          <w:rFonts w:ascii="RotisSansSerif" w:hAnsi="RotisSansSerif"/>
          <w:szCs w:val="24"/>
        </w:rPr>
        <w:t>Nur wenn Menschen Gewalterfahrungen verarbeiten und überwinden können, sind sie frei für ein friedliches Miteinander. Traumaarbeit ist deshalb weit mehr als Therapie: Es ist immer auch Friedensarbeit.</w:t>
      </w:r>
    </w:p>
    <w:p w14:paraId="447451B6" w14:textId="77777777" w:rsidR="00A235B2" w:rsidRPr="00A235B2" w:rsidRDefault="00A235B2" w:rsidP="00D22CBB">
      <w:pPr>
        <w:spacing w:after="80"/>
        <w:rPr>
          <w:rFonts w:ascii="RotisSansSerif" w:hAnsi="RotisSansSerif"/>
          <w:szCs w:val="24"/>
        </w:rPr>
      </w:pPr>
      <w:r w:rsidRPr="00A235B2">
        <w:rPr>
          <w:rFonts w:ascii="RotisSansSerif" w:hAnsi="RotisSansSerif"/>
          <w:b/>
          <w:szCs w:val="24"/>
        </w:rPr>
        <w:t xml:space="preserve">Trauma heilen: </w:t>
      </w:r>
      <w:r w:rsidRPr="00A235B2">
        <w:rPr>
          <w:rFonts w:ascii="RotisSansSerif" w:hAnsi="RotisSansSerif"/>
          <w:szCs w:val="24"/>
        </w:rPr>
        <w:t>Menschen finden wieder Wege zurück in ein Leben, das sie in Verbundenheit mit anderen aktiv gestalten können.</w:t>
      </w:r>
    </w:p>
    <w:p w14:paraId="72C41D5C" w14:textId="2BE31FC4" w:rsidR="00A235B2" w:rsidRDefault="00A235B2" w:rsidP="00D22CBB">
      <w:pPr>
        <w:spacing w:after="80"/>
        <w:rPr>
          <w:rFonts w:ascii="RotisSansSerif" w:hAnsi="RotisSansSerif"/>
          <w:szCs w:val="24"/>
        </w:rPr>
      </w:pPr>
      <w:r w:rsidRPr="00A235B2">
        <w:rPr>
          <w:rFonts w:ascii="RotisSansSerif" w:hAnsi="RotisSansSerif"/>
          <w:b/>
          <w:szCs w:val="24"/>
        </w:rPr>
        <w:t>Frieden stiften und Versöhnung leben:</w:t>
      </w:r>
      <w:r w:rsidRPr="00A235B2">
        <w:rPr>
          <w:rFonts w:ascii="RotisSansSerif" w:hAnsi="RotisSansSerif"/>
          <w:szCs w:val="24"/>
        </w:rPr>
        <w:t xml:space="preserve"> Erst wenn Menschen Gewalterfahrungen überwunden und verarbeitet haben, sind sie wieder frei für ein friedliches Miteinander. Traumaarbeit ist daher immer auch Friedensarbeit.</w:t>
      </w:r>
    </w:p>
    <w:p w14:paraId="68A73793" w14:textId="77777777" w:rsidR="00A235B2" w:rsidRDefault="00A235B2" w:rsidP="00D22CBB">
      <w:pPr>
        <w:spacing w:after="80"/>
        <w:rPr>
          <w:rFonts w:ascii="RotisSansSerif" w:hAnsi="RotisSansSerif"/>
          <w:szCs w:val="24"/>
        </w:rPr>
      </w:pPr>
    </w:p>
    <w:p w14:paraId="57731DDB" w14:textId="77777777" w:rsidR="00D22CBB" w:rsidRDefault="00D22CBB">
      <w:pPr>
        <w:rPr>
          <w:rFonts w:ascii="RotisSansSerif" w:hAnsi="RotisSansSerif"/>
          <w:b/>
          <w:sz w:val="28"/>
          <w:szCs w:val="28"/>
        </w:rPr>
      </w:pPr>
      <w:r>
        <w:rPr>
          <w:rFonts w:ascii="RotisSansSerif" w:hAnsi="RotisSansSerif"/>
          <w:b/>
          <w:sz w:val="28"/>
          <w:szCs w:val="28"/>
        </w:rPr>
        <w:br w:type="page"/>
      </w:r>
    </w:p>
    <w:p w14:paraId="0ED6CAC3" w14:textId="7E13C4D5" w:rsidR="001D61A9" w:rsidRPr="001D61A9" w:rsidRDefault="00925BD1" w:rsidP="00D22CBB">
      <w:pPr>
        <w:pBdr>
          <w:bottom w:val="single" w:sz="4" w:space="1" w:color="auto"/>
        </w:pBdr>
        <w:spacing w:after="80"/>
        <w:rPr>
          <w:rFonts w:ascii="RotisSansSerif" w:hAnsi="RotisSansSerif"/>
          <w:b/>
          <w:sz w:val="28"/>
          <w:szCs w:val="28"/>
        </w:rPr>
      </w:pPr>
      <w:proofErr w:type="spellStart"/>
      <w:r w:rsidRPr="00925BD1">
        <w:rPr>
          <w:rFonts w:ascii="RotisSansSerif" w:hAnsi="RotisSansSerif"/>
          <w:b/>
          <w:sz w:val="28"/>
          <w:szCs w:val="28"/>
        </w:rPr>
        <w:lastRenderedPageBreak/>
        <w:t>Interviewpartner:innen</w:t>
      </w:r>
      <w:proofErr w:type="spellEnd"/>
    </w:p>
    <w:p w14:paraId="5CBB5127" w14:textId="77777777" w:rsidR="00844E8C" w:rsidRDefault="00844E8C" w:rsidP="00D22CBB">
      <w:pPr>
        <w:spacing w:after="80"/>
        <w:rPr>
          <w:rFonts w:ascii="RotisSansSerif" w:hAnsi="RotisSansSerif"/>
          <w:szCs w:val="24"/>
        </w:rPr>
      </w:pPr>
    </w:p>
    <w:p w14:paraId="0C93C471" w14:textId="77777777" w:rsidR="00925BD1" w:rsidRPr="00E17B8E" w:rsidRDefault="00925BD1" w:rsidP="00D22CBB">
      <w:pPr>
        <w:spacing w:after="80"/>
        <w:rPr>
          <w:rFonts w:ascii="RotisSansSerif" w:hAnsi="RotisSansSerif"/>
          <w:b/>
          <w:szCs w:val="24"/>
        </w:rPr>
      </w:pPr>
      <w:r w:rsidRPr="00E17B8E">
        <w:rPr>
          <w:rFonts w:ascii="RotisSansSerif" w:hAnsi="RotisSansSerif"/>
          <w:b/>
          <w:szCs w:val="24"/>
        </w:rPr>
        <w:t>Martina Bock, Geschäftsführung und Projektmanagement Ausland</w:t>
      </w:r>
    </w:p>
    <w:p w14:paraId="1BE3E2F8" w14:textId="77777777" w:rsidR="00925BD1" w:rsidRPr="00E17B8E" w:rsidRDefault="00925BD1" w:rsidP="00D22CBB">
      <w:pPr>
        <w:spacing w:after="80"/>
        <w:rPr>
          <w:rFonts w:ascii="RotisSansSerif" w:hAnsi="RotisSansSerif"/>
          <w:szCs w:val="24"/>
        </w:rPr>
      </w:pPr>
      <w:r w:rsidRPr="00E17B8E">
        <w:rPr>
          <w:rFonts w:ascii="RotisSansSerif" w:hAnsi="RotisSansSerif"/>
          <w:szCs w:val="24"/>
        </w:rPr>
        <w:t xml:space="preserve">Martina Bock ist Diplom-Sozialpädagogin (FH), Heilpraktikerin für Psychotherapie (HeilprG), </w:t>
      </w:r>
      <w:proofErr w:type="spellStart"/>
      <w:r w:rsidRPr="00E17B8E">
        <w:rPr>
          <w:rFonts w:ascii="RotisSansSerif" w:hAnsi="RotisSansSerif"/>
          <w:szCs w:val="24"/>
        </w:rPr>
        <w:t>Traumapädagogin</w:t>
      </w:r>
      <w:proofErr w:type="spellEnd"/>
      <w:r w:rsidRPr="00E17B8E">
        <w:rPr>
          <w:rFonts w:ascii="RotisSansSerif" w:hAnsi="RotisSansSerif"/>
          <w:szCs w:val="24"/>
        </w:rPr>
        <w:t>/-beraterin (</w:t>
      </w:r>
      <w:proofErr w:type="spellStart"/>
      <w:r w:rsidRPr="00E17B8E">
        <w:rPr>
          <w:rFonts w:ascii="RotisSansSerif" w:hAnsi="RotisSansSerif"/>
          <w:szCs w:val="24"/>
        </w:rPr>
        <w:t>DeGPT</w:t>
      </w:r>
      <w:proofErr w:type="spellEnd"/>
      <w:r w:rsidRPr="00E17B8E">
        <w:rPr>
          <w:rFonts w:ascii="RotisSansSerif" w:hAnsi="RotisSansSerif"/>
          <w:szCs w:val="24"/>
        </w:rPr>
        <w:t>), Dozentin für Psychotraumatologie, Supervisorin für Traumapädagogik (zptn), Mediatorin und TRE®-</w:t>
      </w:r>
      <w:proofErr w:type="spellStart"/>
      <w:r w:rsidRPr="00E17B8E">
        <w:rPr>
          <w:rFonts w:ascii="RotisSansSerif" w:hAnsi="RotisSansSerif"/>
          <w:szCs w:val="24"/>
        </w:rPr>
        <w:t>Providerin</w:t>
      </w:r>
      <w:proofErr w:type="spellEnd"/>
      <w:r w:rsidRPr="00E17B8E">
        <w:rPr>
          <w:rFonts w:ascii="RotisSansSerif" w:hAnsi="RotisSansSerif"/>
          <w:szCs w:val="24"/>
        </w:rPr>
        <w:t>. Sie leitet seit 2011 die Auslandsarbeit der Stiftung und übernahm im Juni 2017 die Geschäftsführung.</w:t>
      </w:r>
    </w:p>
    <w:p w14:paraId="036347C3" w14:textId="66E8F103" w:rsidR="00E17B8E" w:rsidRPr="00E17B8E" w:rsidRDefault="00E17B8E" w:rsidP="00D22CBB">
      <w:pPr>
        <w:spacing w:after="80"/>
        <w:rPr>
          <w:rFonts w:ascii="RotisSansSerif" w:hAnsi="RotisSansSerif"/>
          <w:szCs w:val="24"/>
        </w:rPr>
      </w:pPr>
      <w:r w:rsidRPr="00E17B8E">
        <w:rPr>
          <w:rFonts w:ascii="RotisSansSerif" w:hAnsi="RotisSansSerif"/>
          <w:b/>
          <w:szCs w:val="24"/>
        </w:rPr>
        <w:t xml:space="preserve">Themen: </w:t>
      </w:r>
      <w:r w:rsidRPr="00E17B8E">
        <w:rPr>
          <w:rFonts w:ascii="RotisSansSerif" w:hAnsi="RotisSansSerif"/>
          <w:szCs w:val="24"/>
        </w:rPr>
        <w:t>Trauma, Therapie</w:t>
      </w:r>
      <w:r>
        <w:rPr>
          <w:rFonts w:ascii="RotisSansSerif" w:hAnsi="RotisSansSerif"/>
          <w:szCs w:val="24"/>
        </w:rPr>
        <w:t>, Bosnien und Herzegowina, Zentralamerika</w:t>
      </w:r>
    </w:p>
    <w:p w14:paraId="1086F540" w14:textId="77777777" w:rsidR="00925BD1" w:rsidRPr="00E17B8E" w:rsidRDefault="00925BD1" w:rsidP="00D22CBB">
      <w:pPr>
        <w:spacing w:after="80"/>
        <w:rPr>
          <w:rFonts w:ascii="RotisSansSerif" w:hAnsi="RotisSansSerif"/>
          <w:szCs w:val="24"/>
        </w:rPr>
      </w:pPr>
    </w:p>
    <w:p w14:paraId="247B51B9" w14:textId="77777777" w:rsidR="00925BD1" w:rsidRPr="00E17B8E" w:rsidRDefault="00925BD1" w:rsidP="00D22CBB">
      <w:pPr>
        <w:spacing w:after="80"/>
        <w:rPr>
          <w:rFonts w:ascii="RotisSansSerif" w:hAnsi="RotisSansSerif"/>
          <w:b/>
          <w:szCs w:val="24"/>
        </w:rPr>
      </w:pPr>
      <w:r w:rsidRPr="00E17B8E">
        <w:rPr>
          <w:rFonts w:ascii="RotisSansSerif" w:hAnsi="RotisSansSerif"/>
          <w:b/>
          <w:szCs w:val="24"/>
        </w:rPr>
        <w:t>Julia Borchardt, Projektkoordination Ukraine</w:t>
      </w:r>
    </w:p>
    <w:p w14:paraId="29FAE5E6" w14:textId="77777777" w:rsidR="00925BD1" w:rsidRPr="00E17B8E" w:rsidRDefault="00925BD1" w:rsidP="00D22CBB">
      <w:pPr>
        <w:spacing w:after="80"/>
        <w:rPr>
          <w:rFonts w:ascii="RotisSansSerif" w:hAnsi="RotisSansSerif"/>
          <w:szCs w:val="24"/>
        </w:rPr>
      </w:pPr>
      <w:r w:rsidRPr="00E17B8E">
        <w:rPr>
          <w:rFonts w:ascii="RotisSansSerif" w:hAnsi="RotisSansSerif"/>
          <w:szCs w:val="24"/>
        </w:rPr>
        <w:t>Julia Borchardt ist Psychologin (M.A.), Psychotherapeutin in Ausbildung und hat die Weiterbildung im Bereich Psychotraumatologie und Traumatherapie (zptn) abgeschlossen. Seit 2016 ist sie ehrenamtliches Mitglied im Leitungsteam der Sommerakademie. Im November 2023 übernahm Julia Borchardt die Koordination eines Weiterbildungsprojekts in der Ukraine.</w:t>
      </w:r>
    </w:p>
    <w:p w14:paraId="19526B2B" w14:textId="48636ABA" w:rsidR="00925BD1" w:rsidRDefault="00E17B8E" w:rsidP="00D22CBB">
      <w:pPr>
        <w:spacing w:after="80"/>
        <w:rPr>
          <w:rFonts w:ascii="RotisSansSerif" w:hAnsi="RotisSansSerif"/>
          <w:szCs w:val="24"/>
        </w:rPr>
      </w:pPr>
      <w:r w:rsidRPr="00E17B8E">
        <w:rPr>
          <w:rFonts w:ascii="RotisSansSerif" w:hAnsi="RotisSansSerif"/>
          <w:b/>
          <w:szCs w:val="24"/>
        </w:rPr>
        <w:t xml:space="preserve">Themen: </w:t>
      </w:r>
      <w:r w:rsidRPr="00E17B8E">
        <w:rPr>
          <w:rFonts w:ascii="RotisSansSerif" w:hAnsi="RotisSansSerif"/>
          <w:szCs w:val="24"/>
        </w:rPr>
        <w:t>Trauma, Therapie</w:t>
      </w:r>
      <w:r>
        <w:rPr>
          <w:rFonts w:ascii="RotisSansSerif" w:hAnsi="RotisSansSerif"/>
          <w:szCs w:val="24"/>
        </w:rPr>
        <w:t>, Ukraine</w:t>
      </w:r>
    </w:p>
    <w:p w14:paraId="6269ACB3" w14:textId="77777777" w:rsidR="00E17B8E" w:rsidRPr="00E17B8E" w:rsidRDefault="00E17B8E" w:rsidP="00D22CBB">
      <w:pPr>
        <w:spacing w:after="80"/>
        <w:rPr>
          <w:rFonts w:ascii="RotisSansSerif" w:hAnsi="RotisSansSerif"/>
          <w:szCs w:val="24"/>
        </w:rPr>
      </w:pPr>
    </w:p>
    <w:p w14:paraId="09E61675" w14:textId="77777777" w:rsidR="00925BD1" w:rsidRPr="00E17B8E" w:rsidRDefault="00925BD1" w:rsidP="00D22CBB">
      <w:pPr>
        <w:spacing w:after="80"/>
        <w:rPr>
          <w:rFonts w:ascii="RotisSansSerif" w:hAnsi="RotisSansSerif"/>
          <w:b/>
          <w:szCs w:val="24"/>
        </w:rPr>
      </w:pPr>
      <w:r w:rsidRPr="00E17B8E">
        <w:rPr>
          <w:rFonts w:ascii="RotisSansSerif" w:hAnsi="RotisSansSerif"/>
          <w:b/>
          <w:szCs w:val="24"/>
        </w:rPr>
        <w:t>Lucija Luki</w:t>
      </w:r>
      <w:r w:rsidRPr="00E17B8E">
        <w:rPr>
          <w:rFonts w:ascii="Cambria" w:hAnsi="Cambria" w:cs="Cambria"/>
          <w:b/>
          <w:szCs w:val="24"/>
        </w:rPr>
        <w:t>ć</w:t>
      </w:r>
      <w:r w:rsidRPr="00E17B8E">
        <w:rPr>
          <w:rFonts w:ascii="RotisSansSerif" w:hAnsi="RotisSansSerif"/>
          <w:b/>
          <w:szCs w:val="24"/>
        </w:rPr>
        <w:t xml:space="preserve"> Holjan, Projektmanagement Inland, Seminare und Weiterbildungen</w:t>
      </w:r>
    </w:p>
    <w:p w14:paraId="5AF84511" w14:textId="77777777" w:rsidR="00925BD1" w:rsidRPr="00E17B8E" w:rsidRDefault="00925BD1" w:rsidP="00D22CBB">
      <w:pPr>
        <w:spacing w:after="80"/>
        <w:rPr>
          <w:rFonts w:ascii="RotisSansSerif" w:hAnsi="RotisSansSerif"/>
          <w:szCs w:val="24"/>
        </w:rPr>
      </w:pPr>
      <w:r w:rsidRPr="00E17B8E">
        <w:rPr>
          <w:rFonts w:ascii="RotisSansSerif" w:hAnsi="RotisSansSerif"/>
          <w:szCs w:val="24"/>
        </w:rPr>
        <w:t>Lucija Luki</w:t>
      </w:r>
      <w:r w:rsidRPr="00E17B8E">
        <w:rPr>
          <w:rFonts w:ascii="Cambria" w:hAnsi="Cambria" w:cs="Cambria"/>
          <w:szCs w:val="24"/>
        </w:rPr>
        <w:t>ć</w:t>
      </w:r>
      <w:r w:rsidRPr="00E17B8E">
        <w:rPr>
          <w:rFonts w:ascii="RotisSansSerif" w:hAnsi="RotisSansSerif"/>
          <w:szCs w:val="24"/>
        </w:rPr>
        <w:t xml:space="preserve"> Holjan ist diplomierte Psychologin (</w:t>
      </w:r>
      <w:proofErr w:type="spellStart"/>
      <w:r w:rsidRPr="00E17B8E">
        <w:rPr>
          <w:rFonts w:ascii="RotisSansSerif" w:hAnsi="RotisSansSerif"/>
          <w:szCs w:val="24"/>
        </w:rPr>
        <w:t>dipl.</w:t>
      </w:r>
      <w:proofErr w:type="spellEnd"/>
      <w:r w:rsidRPr="00E17B8E">
        <w:rPr>
          <w:rFonts w:ascii="RotisSansSerif" w:hAnsi="RotisSansSerif"/>
          <w:szCs w:val="24"/>
        </w:rPr>
        <w:t xml:space="preserve"> </w:t>
      </w:r>
      <w:proofErr w:type="spellStart"/>
      <w:r w:rsidRPr="00E17B8E">
        <w:rPr>
          <w:rFonts w:ascii="RotisSansSerif" w:hAnsi="RotisSansSerif"/>
          <w:szCs w:val="24"/>
        </w:rPr>
        <w:t>psiholog</w:t>
      </w:r>
      <w:proofErr w:type="spellEnd"/>
      <w:r w:rsidRPr="00E17B8E">
        <w:rPr>
          <w:rFonts w:ascii="RotisSansSerif" w:hAnsi="RotisSansSerif"/>
          <w:szCs w:val="24"/>
        </w:rPr>
        <w:t>, Universit</w:t>
      </w:r>
      <w:r w:rsidRPr="00E17B8E">
        <w:rPr>
          <w:rFonts w:ascii="RotisSansSerif" w:hAnsi="RotisSansSerif" w:cs="RotisSansSerif"/>
          <w:szCs w:val="24"/>
        </w:rPr>
        <w:t>ä</w:t>
      </w:r>
      <w:r w:rsidRPr="00E17B8E">
        <w:rPr>
          <w:rFonts w:ascii="RotisSansSerif" w:hAnsi="RotisSansSerif"/>
          <w:szCs w:val="24"/>
        </w:rPr>
        <w:t>t Sarajevo), Heilpraktikerin f</w:t>
      </w:r>
      <w:r w:rsidRPr="00E17B8E">
        <w:rPr>
          <w:rFonts w:ascii="RotisSansSerif" w:hAnsi="RotisSansSerif" w:cs="RotisSansSerif"/>
          <w:szCs w:val="24"/>
        </w:rPr>
        <w:t>ü</w:t>
      </w:r>
      <w:r w:rsidRPr="00E17B8E">
        <w:rPr>
          <w:rFonts w:ascii="RotisSansSerif" w:hAnsi="RotisSansSerif"/>
          <w:szCs w:val="24"/>
        </w:rPr>
        <w:t>r Psychotherapie (HeilprG), Weiterbildung im Bereich Psychotraumatologie und Traumatherapie (zptn), Psychotherapeutin i.A. KVT (</w:t>
      </w:r>
      <w:proofErr w:type="spellStart"/>
      <w:r w:rsidRPr="00E17B8E">
        <w:rPr>
          <w:rFonts w:ascii="RotisSansSerif" w:hAnsi="RotisSansSerif"/>
          <w:szCs w:val="24"/>
        </w:rPr>
        <w:t>Psiho</w:t>
      </w:r>
      <w:proofErr w:type="spellEnd"/>
      <w:r w:rsidRPr="00E17B8E">
        <w:rPr>
          <w:rFonts w:ascii="RotisSansSerif" w:hAnsi="RotisSansSerif"/>
          <w:szCs w:val="24"/>
        </w:rPr>
        <w:t>-Integrum Sarajevo) und SAFE</w:t>
      </w:r>
      <w:r w:rsidRPr="00E17B8E">
        <w:rPr>
          <w:rFonts w:ascii="RotisSansSerif" w:hAnsi="RotisSansSerif" w:cs="RotisSansSerif"/>
          <w:szCs w:val="24"/>
        </w:rPr>
        <w:t>®</w:t>
      </w:r>
      <w:r w:rsidRPr="00E17B8E">
        <w:rPr>
          <w:rFonts w:ascii="RotisSansSerif" w:hAnsi="RotisSansSerif"/>
          <w:szCs w:val="24"/>
        </w:rPr>
        <w:t xml:space="preserve"> Mentorin. Seit 2017 arbeitet sie f</w:t>
      </w:r>
      <w:r w:rsidRPr="00E17B8E">
        <w:rPr>
          <w:rFonts w:ascii="RotisSansSerif" w:hAnsi="RotisSansSerif" w:cs="RotisSansSerif"/>
          <w:szCs w:val="24"/>
        </w:rPr>
        <w:t>ü</w:t>
      </w:r>
      <w:r w:rsidRPr="00E17B8E">
        <w:rPr>
          <w:rFonts w:ascii="RotisSansSerif" w:hAnsi="RotisSansSerif"/>
          <w:szCs w:val="24"/>
        </w:rPr>
        <w:t>r Wings of Hope im Projektmanagement Inland mit den Schwerpunkten Seminare, Weiterbildungen sowie therapeutische und ressourcenorientierte Angebote.</w:t>
      </w:r>
    </w:p>
    <w:p w14:paraId="017E90B8" w14:textId="434A793F" w:rsidR="00925BD1" w:rsidRDefault="00E17B8E" w:rsidP="00D22CBB">
      <w:pPr>
        <w:spacing w:after="80"/>
        <w:rPr>
          <w:rFonts w:ascii="RotisSansSerif" w:hAnsi="RotisSansSerif"/>
          <w:szCs w:val="24"/>
        </w:rPr>
      </w:pPr>
      <w:r w:rsidRPr="00E17B8E">
        <w:rPr>
          <w:rFonts w:ascii="RotisSansSerif" w:hAnsi="RotisSansSerif"/>
          <w:b/>
          <w:szCs w:val="24"/>
        </w:rPr>
        <w:t xml:space="preserve">Themen: </w:t>
      </w:r>
      <w:r w:rsidRPr="00E17B8E">
        <w:rPr>
          <w:rFonts w:ascii="RotisSansSerif" w:hAnsi="RotisSansSerif"/>
          <w:szCs w:val="24"/>
        </w:rPr>
        <w:t>Trauma, Therapie</w:t>
      </w:r>
      <w:r>
        <w:rPr>
          <w:rFonts w:ascii="RotisSansSerif" w:hAnsi="RotisSansSerif"/>
          <w:szCs w:val="24"/>
        </w:rPr>
        <w:t>angebote für Geflüchtete in Deutschland</w:t>
      </w:r>
    </w:p>
    <w:p w14:paraId="15D79019" w14:textId="77777777" w:rsidR="00E17B8E" w:rsidRPr="00E17B8E" w:rsidRDefault="00E17B8E" w:rsidP="00D22CBB">
      <w:pPr>
        <w:spacing w:after="80"/>
        <w:rPr>
          <w:rFonts w:ascii="RotisSansSerif" w:hAnsi="RotisSansSerif"/>
          <w:szCs w:val="24"/>
        </w:rPr>
      </w:pPr>
    </w:p>
    <w:p w14:paraId="6F8299C3" w14:textId="77777777" w:rsidR="00925BD1" w:rsidRPr="00E17B8E" w:rsidRDefault="00925BD1" w:rsidP="00D22CBB">
      <w:pPr>
        <w:spacing w:after="80"/>
        <w:rPr>
          <w:rFonts w:ascii="RotisSansSerif" w:hAnsi="RotisSansSerif"/>
          <w:b/>
          <w:szCs w:val="24"/>
        </w:rPr>
      </w:pPr>
      <w:r w:rsidRPr="00E17B8E">
        <w:rPr>
          <w:rFonts w:ascii="RotisSansSerif" w:hAnsi="RotisSansSerif"/>
          <w:b/>
          <w:szCs w:val="24"/>
        </w:rPr>
        <w:t>Regina Miehling, Projektmanagement Inland, Seminare und Weiterbildungen</w:t>
      </w:r>
    </w:p>
    <w:p w14:paraId="0051D384" w14:textId="77777777" w:rsidR="00925BD1" w:rsidRPr="00E17B8E" w:rsidRDefault="00925BD1" w:rsidP="00D22CBB">
      <w:pPr>
        <w:spacing w:after="80"/>
        <w:rPr>
          <w:rFonts w:ascii="RotisSansSerif" w:hAnsi="RotisSansSerif"/>
          <w:szCs w:val="24"/>
        </w:rPr>
      </w:pPr>
      <w:r w:rsidRPr="00E17B8E">
        <w:rPr>
          <w:rFonts w:ascii="RotisSansSerif" w:hAnsi="RotisSansSerif"/>
          <w:szCs w:val="24"/>
        </w:rPr>
        <w:t xml:space="preserve">Regina Miehling ist Diplom-Sozialpädagogin (FH), Heilpraktikerin für Psychotherapie (HeilprG), </w:t>
      </w:r>
      <w:proofErr w:type="spellStart"/>
      <w:r w:rsidRPr="00E17B8E">
        <w:rPr>
          <w:rFonts w:ascii="RotisSansSerif" w:hAnsi="RotisSansSerif"/>
          <w:szCs w:val="24"/>
        </w:rPr>
        <w:t>Traumapädagogin</w:t>
      </w:r>
      <w:proofErr w:type="spellEnd"/>
      <w:r w:rsidRPr="00E17B8E">
        <w:rPr>
          <w:rFonts w:ascii="RotisSansSerif" w:hAnsi="RotisSansSerif"/>
          <w:szCs w:val="24"/>
        </w:rPr>
        <w:t>/-beraterin (</w:t>
      </w:r>
      <w:proofErr w:type="spellStart"/>
      <w:r w:rsidRPr="00E17B8E">
        <w:rPr>
          <w:rFonts w:ascii="RotisSansSerif" w:hAnsi="RotisSansSerif"/>
          <w:szCs w:val="24"/>
        </w:rPr>
        <w:t>DeGPT</w:t>
      </w:r>
      <w:proofErr w:type="spellEnd"/>
      <w:r w:rsidRPr="00E17B8E">
        <w:rPr>
          <w:rFonts w:ascii="RotisSansSerif" w:hAnsi="RotisSansSerif"/>
          <w:szCs w:val="24"/>
        </w:rPr>
        <w:t>), Dozentin für Psychotraumatologie und Supervisorin für Traumapädagogik (zptn). Sie betreut seit 2016 die Inlandsarbeit von Wings of Hope mit den Schwerpunkten Seminare, Weiterbildungen und Traumatherapie.</w:t>
      </w:r>
    </w:p>
    <w:p w14:paraId="67E7B219" w14:textId="3F13787A" w:rsidR="00E17B8E" w:rsidRPr="00561DEF" w:rsidRDefault="00E17B8E" w:rsidP="00D22CBB">
      <w:pPr>
        <w:spacing w:after="80"/>
        <w:rPr>
          <w:rFonts w:ascii="RotisSansSerif" w:hAnsi="RotisSansSerif"/>
          <w:szCs w:val="24"/>
        </w:rPr>
      </w:pPr>
      <w:r w:rsidRPr="00561DEF">
        <w:rPr>
          <w:rFonts w:ascii="RotisSansSerif" w:hAnsi="RotisSansSerif"/>
          <w:b/>
          <w:szCs w:val="24"/>
        </w:rPr>
        <w:t xml:space="preserve">Themen: </w:t>
      </w:r>
      <w:r w:rsidRPr="00561DEF">
        <w:rPr>
          <w:rFonts w:ascii="RotisSansSerif" w:hAnsi="RotisSansSerif"/>
          <w:szCs w:val="24"/>
        </w:rPr>
        <w:t xml:space="preserve">Trauma, Therapie, </w:t>
      </w:r>
      <w:r w:rsidR="00561DEF" w:rsidRPr="00561DEF">
        <w:rPr>
          <w:rFonts w:ascii="RotisSansSerif" w:hAnsi="RotisSansSerif"/>
          <w:szCs w:val="24"/>
        </w:rPr>
        <w:t>Seminare und Weiterbildungen</w:t>
      </w:r>
    </w:p>
    <w:p w14:paraId="5E2C2FC4" w14:textId="77777777" w:rsidR="00925BD1" w:rsidRPr="00E17B8E" w:rsidRDefault="00925BD1" w:rsidP="00D22CBB">
      <w:pPr>
        <w:spacing w:after="80"/>
        <w:rPr>
          <w:rFonts w:ascii="RotisSansSerif" w:hAnsi="RotisSansSerif"/>
          <w:szCs w:val="24"/>
        </w:rPr>
      </w:pPr>
    </w:p>
    <w:p w14:paraId="6031509D" w14:textId="77777777" w:rsidR="00925BD1" w:rsidRPr="00E17B8E" w:rsidRDefault="00925BD1" w:rsidP="00D22CBB">
      <w:pPr>
        <w:spacing w:after="80"/>
        <w:rPr>
          <w:rFonts w:ascii="RotisSansSerif" w:hAnsi="RotisSansSerif"/>
          <w:b/>
          <w:szCs w:val="24"/>
        </w:rPr>
      </w:pPr>
      <w:r w:rsidRPr="00E17B8E">
        <w:rPr>
          <w:rFonts w:ascii="RotisSansSerif" w:hAnsi="RotisSansSerif"/>
          <w:b/>
          <w:szCs w:val="24"/>
        </w:rPr>
        <w:t>Atran Youkhana, Projektkoordination Naher Osten</w:t>
      </w:r>
    </w:p>
    <w:p w14:paraId="5EEE7A2A" w14:textId="77777777" w:rsidR="00925BD1" w:rsidRPr="00E17B8E" w:rsidRDefault="00925BD1" w:rsidP="00D22CBB">
      <w:pPr>
        <w:spacing w:after="80"/>
        <w:rPr>
          <w:rFonts w:ascii="RotisSansSerif" w:hAnsi="RotisSansSerif"/>
          <w:szCs w:val="24"/>
        </w:rPr>
      </w:pPr>
      <w:r w:rsidRPr="00E17B8E">
        <w:rPr>
          <w:rFonts w:ascii="RotisSansSerif" w:hAnsi="RotisSansSerif"/>
          <w:szCs w:val="24"/>
        </w:rPr>
        <w:t xml:space="preserve">Atran Youkhana ist Politikwissenschaftler (M.A.) und </w:t>
      </w:r>
      <w:proofErr w:type="spellStart"/>
      <w:r w:rsidRPr="00E17B8E">
        <w:rPr>
          <w:rFonts w:ascii="RotisSansSerif" w:hAnsi="RotisSansSerif"/>
          <w:szCs w:val="24"/>
        </w:rPr>
        <w:t>Traumaberater</w:t>
      </w:r>
      <w:proofErr w:type="spellEnd"/>
      <w:r w:rsidRPr="00E17B8E">
        <w:rPr>
          <w:rFonts w:ascii="RotisSansSerif" w:hAnsi="RotisSansSerif"/>
          <w:szCs w:val="24"/>
        </w:rPr>
        <w:t xml:space="preserve"> (zptn). Seit 2014 koordiniert er die Friedens- und Traumaarbeit der Stiftung im Nahen Osten. Er begleitet die Jugendnetzwerke in Kurdistan-Irak und Palästina und Israel, hat die Sommerakademie für interkulturellen Dialog mitentwickelt und ist seit 2007 Mitglied des Leitungsteams.</w:t>
      </w:r>
    </w:p>
    <w:p w14:paraId="3EA86217" w14:textId="7C02D304" w:rsidR="00E17B8E" w:rsidRDefault="00E17B8E" w:rsidP="00D22CBB">
      <w:pPr>
        <w:spacing w:after="80"/>
        <w:rPr>
          <w:rFonts w:ascii="RotisSansSerif" w:hAnsi="RotisSansSerif"/>
          <w:szCs w:val="24"/>
        </w:rPr>
      </w:pPr>
      <w:r w:rsidRPr="00E17B8E">
        <w:rPr>
          <w:rFonts w:ascii="RotisSansSerif" w:hAnsi="RotisSansSerif"/>
          <w:b/>
          <w:szCs w:val="24"/>
        </w:rPr>
        <w:t xml:space="preserve">Themen: </w:t>
      </w:r>
      <w:r>
        <w:rPr>
          <w:rFonts w:ascii="RotisSansSerif" w:hAnsi="RotisSansSerif"/>
          <w:szCs w:val="24"/>
        </w:rPr>
        <w:t>Friedens- und Dialogarbeit mit jungen Menschen, Naher Osten, Kurdistan-Irak, Palästina, Israel</w:t>
      </w:r>
    </w:p>
    <w:p w14:paraId="73533016" w14:textId="77777777" w:rsidR="00925BD1" w:rsidRDefault="00925BD1" w:rsidP="00D22CBB">
      <w:pPr>
        <w:spacing w:after="80"/>
        <w:rPr>
          <w:rFonts w:ascii="RotisSansSerif" w:hAnsi="RotisSansSerif"/>
          <w:szCs w:val="24"/>
        </w:rPr>
      </w:pPr>
    </w:p>
    <w:p w14:paraId="2E92ACAA" w14:textId="77777777" w:rsidR="00D22CBB" w:rsidRPr="001D61A9" w:rsidRDefault="00D22CBB" w:rsidP="00D22CBB">
      <w:pPr>
        <w:pBdr>
          <w:bottom w:val="single" w:sz="4" w:space="1" w:color="auto"/>
        </w:pBdr>
        <w:spacing w:after="80"/>
        <w:rPr>
          <w:rFonts w:ascii="RotisSansSerif" w:hAnsi="RotisSansSerif"/>
          <w:b/>
          <w:sz w:val="28"/>
          <w:szCs w:val="28"/>
        </w:rPr>
      </w:pPr>
      <w:r w:rsidRPr="001D61A9">
        <w:rPr>
          <w:rFonts w:ascii="RotisSansSerif" w:hAnsi="RotisSansSerif"/>
          <w:b/>
          <w:sz w:val="28"/>
          <w:szCs w:val="28"/>
        </w:rPr>
        <w:lastRenderedPageBreak/>
        <w:t>Kontakt</w:t>
      </w:r>
    </w:p>
    <w:p w14:paraId="4BF6D451" w14:textId="77777777" w:rsidR="00D22CBB" w:rsidRDefault="00D22CBB" w:rsidP="00D22CBB">
      <w:pPr>
        <w:spacing w:after="80"/>
        <w:rPr>
          <w:rFonts w:ascii="RotisSansSerif" w:hAnsi="RotisSansSerif"/>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D22CBB" w:rsidRPr="00EB588D" w14:paraId="077E6275" w14:textId="77777777" w:rsidTr="001A5AA5">
        <w:tc>
          <w:tcPr>
            <w:tcW w:w="4885" w:type="dxa"/>
            <w:tcMar>
              <w:left w:w="0" w:type="dxa"/>
            </w:tcMar>
          </w:tcPr>
          <w:p w14:paraId="573C0A1B" w14:textId="77777777" w:rsidR="00D22CBB" w:rsidRPr="006C2882" w:rsidRDefault="00D22CBB" w:rsidP="00D22CBB">
            <w:pPr>
              <w:spacing w:after="80"/>
              <w:rPr>
                <w:rFonts w:ascii="RotisSansSerif" w:hAnsi="RotisSansSerif"/>
                <w:szCs w:val="24"/>
              </w:rPr>
            </w:pPr>
            <w:r w:rsidRPr="006C2882">
              <w:rPr>
                <w:rFonts w:ascii="RotisSansSerif" w:hAnsi="RotisSansSerif"/>
                <w:szCs w:val="24"/>
              </w:rPr>
              <w:t>Friederike Regel</w:t>
            </w:r>
          </w:p>
          <w:p w14:paraId="355C901E" w14:textId="77777777" w:rsidR="00D22CBB" w:rsidRDefault="00D22CBB" w:rsidP="00D22CBB">
            <w:pPr>
              <w:spacing w:after="80"/>
              <w:rPr>
                <w:rFonts w:ascii="RotisSansSerif" w:hAnsi="RotisSansSerif"/>
                <w:szCs w:val="24"/>
              </w:rPr>
            </w:pPr>
            <w:r w:rsidRPr="006C2882">
              <w:rPr>
                <w:rFonts w:ascii="RotisSansSerif" w:hAnsi="RotisSansSerif"/>
                <w:szCs w:val="24"/>
              </w:rPr>
              <w:t>Fundraising und Öffentlichkeitsarbeit</w:t>
            </w:r>
          </w:p>
          <w:p w14:paraId="3B118E5D" w14:textId="77777777" w:rsidR="00D22CBB" w:rsidRPr="006C2882" w:rsidRDefault="00D22CBB" w:rsidP="00D22CBB">
            <w:pPr>
              <w:spacing w:after="80"/>
              <w:rPr>
                <w:rFonts w:ascii="RotisSansSerif" w:hAnsi="RotisSansSerif"/>
                <w:szCs w:val="24"/>
              </w:rPr>
            </w:pPr>
            <w:r w:rsidRPr="006C2882">
              <w:rPr>
                <w:rFonts w:ascii="RotisSansSerif" w:hAnsi="RotisSansSerif"/>
                <w:szCs w:val="24"/>
              </w:rPr>
              <w:t>Mobil: 0151/ 58 81 55 55</w:t>
            </w:r>
          </w:p>
          <w:p w14:paraId="2B8F59DB" w14:textId="77777777" w:rsidR="00D22CBB" w:rsidRDefault="00D22CBB" w:rsidP="00D22CBB">
            <w:pPr>
              <w:spacing w:after="80"/>
              <w:rPr>
                <w:rFonts w:ascii="RotisSansSerif" w:hAnsi="RotisSansSerif"/>
                <w:szCs w:val="24"/>
              </w:rPr>
            </w:pPr>
            <w:hyperlink r:id="rId10" w:history="1">
              <w:r w:rsidRPr="00AD3CBF">
                <w:rPr>
                  <w:rStyle w:val="Hyperlink"/>
                  <w:rFonts w:ascii="RotisSansSerif" w:hAnsi="RotisSansSerif"/>
                  <w:szCs w:val="24"/>
                </w:rPr>
                <w:t>friederike.regel@wings-of-hope.de</w:t>
              </w:r>
            </w:hyperlink>
          </w:p>
          <w:p w14:paraId="3576F8C2" w14:textId="77777777" w:rsidR="00D22CBB" w:rsidRDefault="00D22CBB" w:rsidP="00D22CBB">
            <w:pPr>
              <w:spacing w:after="80"/>
              <w:rPr>
                <w:rFonts w:ascii="RotisSansSerif" w:hAnsi="RotisSansSerif"/>
                <w:szCs w:val="24"/>
              </w:rPr>
            </w:pPr>
          </w:p>
        </w:tc>
        <w:tc>
          <w:tcPr>
            <w:tcW w:w="4885" w:type="dxa"/>
            <w:tcMar>
              <w:left w:w="0" w:type="dxa"/>
            </w:tcMar>
          </w:tcPr>
          <w:p w14:paraId="3031E7EB" w14:textId="77777777" w:rsidR="00D22CBB" w:rsidRDefault="00D22CBB" w:rsidP="00D22CBB">
            <w:pPr>
              <w:spacing w:after="80"/>
              <w:rPr>
                <w:rFonts w:ascii="RotisSansSerif" w:hAnsi="RotisSansSerif"/>
                <w:szCs w:val="24"/>
              </w:rPr>
            </w:pPr>
            <w:r w:rsidRPr="004D1BBE">
              <w:rPr>
                <w:rFonts w:ascii="RotisSansSerif" w:hAnsi="RotisSansSerif"/>
                <w:szCs w:val="24"/>
              </w:rPr>
              <w:t>Stiftung Wings of Hope Deutschland</w:t>
            </w:r>
          </w:p>
          <w:p w14:paraId="059AFA1E" w14:textId="77777777" w:rsidR="00D22CBB" w:rsidRPr="007E489B" w:rsidRDefault="00D22CBB" w:rsidP="00D22CBB">
            <w:pPr>
              <w:spacing w:after="80"/>
              <w:rPr>
                <w:rFonts w:ascii="RotisSansSerif" w:hAnsi="RotisSansSerif"/>
                <w:szCs w:val="24"/>
              </w:rPr>
            </w:pPr>
            <w:r w:rsidRPr="007E489B">
              <w:rPr>
                <w:rFonts w:ascii="RotisSansSerif" w:hAnsi="RotisSansSerif"/>
                <w:szCs w:val="24"/>
              </w:rPr>
              <w:t>Bergmannstr. 46, 80339 München</w:t>
            </w:r>
          </w:p>
          <w:p w14:paraId="2579F8E9" w14:textId="77777777" w:rsidR="00D22CBB" w:rsidRPr="004B7DF3" w:rsidRDefault="00D22CBB" w:rsidP="00D22CBB">
            <w:pPr>
              <w:spacing w:after="80"/>
              <w:rPr>
                <w:rFonts w:ascii="RotisSansSerif" w:hAnsi="RotisSansSerif"/>
                <w:szCs w:val="24"/>
              </w:rPr>
            </w:pPr>
            <w:r w:rsidRPr="004B7DF3">
              <w:rPr>
                <w:rFonts w:ascii="RotisSansSerif" w:hAnsi="RotisSansSerif"/>
                <w:szCs w:val="24"/>
              </w:rPr>
              <w:t>Tel: 089/ 50 80 88 51</w:t>
            </w:r>
          </w:p>
          <w:p w14:paraId="534EDC55" w14:textId="77777777" w:rsidR="00D22CBB" w:rsidRPr="004B7DF3" w:rsidRDefault="00D22CBB" w:rsidP="00D22CBB">
            <w:pPr>
              <w:spacing w:after="80"/>
              <w:rPr>
                <w:rFonts w:ascii="RotisSansSerif" w:hAnsi="RotisSansSerif"/>
                <w:szCs w:val="24"/>
              </w:rPr>
            </w:pPr>
            <w:hyperlink r:id="rId11" w:history="1">
              <w:r w:rsidRPr="004B7DF3">
                <w:rPr>
                  <w:rStyle w:val="Hyperlink"/>
                  <w:rFonts w:ascii="RotisSansSerif" w:hAnsi="RotisSansSerif"/>
                  <w:szCs w:val="24"/>
                </w:rPr>
                <w:t>www.wings-of-hope.de</w:t>
              </w:r>
            </w:hyperlink>
          </w:p>
          <w:p w14:paraId="136792FB" w14:textId="77777777" w:rsidR="00D22CBB" w:rsidRPr="00EB588D" w:rsidRDefault="00D22CBB" w:rsidP="00D22CBB">
            <w:pPr>
              <w:spacing w:after="80"/>
              <w:rPr>
                <w:rFonts w:ascii="RotisSansSerif" w:hAnsi="RotisSansSerif"/>
                <w:szCs w:val="24"/>
              </w:rPr>
            </w:pPr>
          </w:p>
        </w:tc>
      </w:tr>
    </w:tbl>
    <w:p w14:paraId="1693C99F" w14:textId="77777777" w:rsidR="00D22CBB" w:rsidRPr="000E62DD" w:rsidRDefault="00D22CBB" w:rsidP="00D22CBB">
      <w:pPr>
        <w:spacing w:after="80"/>
        <w:rPr>
          <w:rFonts w:ascii="RotisSansSerif" w:hAnsi="RotisSansSerif"/>
          <w:b/>
          <w:szCs w:val="24"/>
        </w:rPr>
      </w:pPr>
      <w:r w:rsidRPr="000E62DD">
        <w:rPr>
          <w:rFonts w:ascii="RotisSansSerif" w:hAnsi="RotisSansSerif"/>
          <w:b/>
          <w:szCs w:val="24"/>
        </w:rPr>
        <w:t>Fotos und Bildmaterial</w:t>
      </w:r>
    </w:p>
    <w:p w14:paraId="3EAA8532" w14:textId="77777777" w:rsidR="00D22CBB" w:rsidRDefault="00D22CBB" w:rsidP="00D22CBB">
      <w:pPr>
        <w:spacing w:after="80"/>
        <w:rPr>
          <w:rFonts w:ascii="RotisSansSerif" w:hAnsi="RotisSansSerif"/>
          <w:szCs w:val="24"/>
        </w:rPr>
      </w:pPr>
      <w:r>
        <w:rPr>
          <w:rFonts w:ascii="RotisSansSerif" w:hAnsi="RotisSansSerif"/>
          <w:szCs w:val="24"/>
        </w:rPr>
        <w:t>auf Anfrage</w:t>
      </w:r>
    </w:p>
    <w:p w14:paraId="2EC49DFD" w14:textId="77777777" w:rsidR="00D22CBB" w:rsidRPr="00283FA4" w:rsidRDefault="00D22CBB" w:rsidP="00D22CBB">
      <w:pPr>
        <w:spacing w:after="80"/>
        <w:rPr>
          <w:rFonts w:ascii="RotisSansSerif" w:hAnsi="RotisSansSerif"/>
          <w:szCs w:val="24"/>
        </w:rPr>
      </w:pPr>
    </w:p>
    <w:p w14:paraId="47EDD00C" w14:textId="77777777" w:rsidR="00D22CBB" w:rsidRPr="0060168D" w:rsidRDefault="00D22CBB" w:rsidP="00D22CBB">
      <w:pPr>
        <w:spacing w:after="80"/>
        <w:rPr>
          <w:rFonts w:ascii="RotisSansSerif" w:hAnsi="RotisSansSerif"/>
          <w:b/>
          <w:szCs w:val="24"/>
        </w:rPr>
      </w:pPr>
      <w:r w:rsidRPr="0060168D">
        <w:rPr>
          <w:rFonts w:ascii="RotisSansSerif" w:hAnsi="RotisSansSerif"/>
          <w:b/>
          <w:szCs w:val="24"/>
        </w:rPr>
        <w:t>Bleiben Sie auf dem Laufenden</w:t>
      </w:r>
    </w:p>
    <w:p w14:paraId="09532DBC" w14:textId="77777777" w:rsidR="00D22CBB" w:rsidRPr="00844E8C" w:rsidRDefault="00D22CBB" w:rsidP="00D22CBB">
      <w:pPr>
        <w:spacing w:after="80"/>
        <w:rPr>
          <w:rFonts w:ascii="RotisSansSerif" w:hAnsi="RotisSansSerif"/>
          <w:szCs w:val="24"/>
          <w:lang w:val="en-US"/>
        </w:rPr>
      </w:pPr>
      <w:r w:rsidRPr="00844E8C">
        <w:rPr>
          <w:rFonts w:ascii="RotisSansSerif" w:hAnsi="RotisSansSerif"/>
          <w:szCs w:val="24"/>
          <w:lang w:val="en-US"/>
        </w:rPr>
        <w:t xml:space="preserve">Newsletter: </w:t>
      </w:r>
      <w:hyperlink r:id="rId12" w:history="1">
        <w:r w:rsidRPr="00844E8C">
          <w:rPr>
            <w:rStyle w:val="Hyperlink"/>
            <w:rFonts w:ascii="RotisSansSerif" w:hAnsi="RotisSansSerif"/>
            <w:szCs w:val="24"/>
            <w:lang w:val="en-US"/>
          </w:rPr>
          <w:t>https://www.wings-of-hope.de/aktuelles/newsletter/</w:t>
        </w:r>
      </w:hyperlink>
    </w:p>
    <w:p w14:paraId="570E42D0" w14:textId="77777777" w:rsidR="00D22CBB" w:rsidRDefault="00D22CBB" w:rsidP="00D22CBB">
      <w:pPr>
        <w:spacing w:after="80"/>
        <w:rPr>
          <w:rFonts w:ascii="RotisSansSerif" w:hAnsi="RotisSansSerif"/>
          <w:szCs w:val="24"/>
          <w:lang w:val="en-US"/>
        </w:rPr>
      </w:pPr>
      <w:r w:rsidRPr="004B7DF3">
        <w:rPr>
          <w:rFonts w:ascii="RotisSansSerif" w:hAnsi="RotisSansSerif"/>
          <w:szCs w:val="24"/>
          <w:lang w:val="en-US"/>
        </w:rPr>
        <w:t>Twitter</w:t>
      </w:r>
      <w:r>
        <w:rPr>
          <w:rFonts w:ascii="RotisSansSerif" w:hAnsi="RotisSansSerif"/>
          <w:szCs w:val="24"/>
          <w:lang w:val="en-US"/>
        </w:rPr>
        <w:t xml:space="preserve">: </w:t>
      </w:r>
      <w:hyperlink r:id="rId13" w:history="1">
        <w:r w:rsidRPr="00AD3CBF">
          <w:rPr>
            <w:rStyle w:val="Hyperlink"/>
            <w:rFonts w:ascii="RotisSansSerif" w:hAnsi="RotisSansSerif"/>
            <w:szCs w:val="24"/>
            <w:lang w:val="en-US"/>
          </w:rPr>
          <w:t>https://twitter.com/wingsofhope_de</w:t>
        </w:r>
      </w:hyperlink>
    </w:p>
    <w:p w14:paraId="59260445" w14:textId="77777777" w:rsidR="00D22CBB" w:rsidRDefault="00D22CBB" w:rsidP="00D22CBB">
      <w:pPr>
        <w:spacing w:after="80"/>
        <w:rPr>
          <w:rFonts w:ascii="RotisSansSerif" w:hAnsi="RotisSansSerif"/>
          <w:szCs w:val="24"/>
        </w:rPr>
      </w:pPr>
      <w:r>
        <w:rPr>
          <w:rFonts w:ascii="RotisSansSerif" w:hAnsi="RotisSansSerif"/>
          <w:szCs w:val="24"/>
        </w:rPr>
        <w:t xml:space="preserve">Instagram: </w:t>
      </w:r>
      <w:hyperlink r:id="rId14" w:history="1">
        <w:r w:rsidRPr="00764BDB">
          <w:rPr>
            <w:rStyle w:val="Hyperlink"/>
            <w:rFonts w:ascii="RotisSansSerif" w:hAnsi="RotisSansSerif"/>
            <w:szCs w:val="24"/>
          </w:rPr>
          <w:t>https://www.instagram.com/wingsofhope_de/</w:t>
        </w:r>
      </w:hyperlink>
      <w:r>
        <w:rPr>
          <w:rFonts w:ascii="RotisSansSerif" w:hAnsi="RotisSansSerif"/>
          <w:szCs w:val="24"/>
        </w:rPr>
        <w:t xml:space="preserve"> </w:t>
      </w:r>
    </w:p>
    <w:p w14:paraId="227EBBB0" w14:textId="77777777" w:rsidR="00D22CBB" w:rsidRDefault="00D22CBB" w:rsidP="00D22CBB">
      <w:pPr>
        <w:spacing w:after="80"/>
        <w:rPr>
          <w:rFonts w:ascii="RotisSansSerif" w:hAnsi="RotisSansSerif"/>
          <w:szCs w:val="24"/>
          <w:lang w:val="en-US"/>
        </w:rPr>
      </w:pPr>
      <w:r w:rsidRPr="001D61A9">
        <w:rPr>
          <w:rFonts w:ascii="RotisSansSerif" w:hAnsi="RotisSansSerif"/>
          <w:szCs w:val="24"/>
          <w:lang w:val="en-US"/>
        </w:rPr>
        <w:t xml:space="preserve">Threads: </w:t>
      </w:r>
      <w:hyperlink r:id="rId15" w:history="1">
        <w:r w:rsidRPr="00764BDB">
          <w:rPr>
            <w:rStyle w:val="Hyperlink"/>
            <w:rFonts w:ascii="RotisSansSerif" w:hAnsi="RotisSansSerif"/>
            <w:szCs w:val="24"/>
            <w:lang w:val="en-US"/>
          </w:rPr>
          <w:t>https://www.threads.net/@wingsofhope_de</w:t>
        </w:r>
      </w:hyperlink>
    </w:p>
    <w:p w14:paraId="0AB3CB80" w14:textId="0BC1CCA3" w:rsidR="00D22CBB" w:rsidRDefault="00D22CBB" w:rsidP="00D22CBB">
      <w:pPr>
        <w:spacing w:after="80"/>
        <w:rPr>
          <w:rFonts w:ascii="RotisSansSerif" w:hAnsi="RotisSansSerif"/>
          <w:szCs w:val="24"/>
        </w:rPr>
      </w:pPr>
      <w:r w:rsidRPr="004B7DF3">
        <w:rPr>
          <w:rFonts w:ascii="RotisSansSerif" w:hAnsi="RotisSansSerif"/>
          <w:szCs w:val="24"/>
        </w:rPr>
        <w:t xml:space="preserve">LinkedIn: </w:t>
      </w:r>
      <w:hyperlink r:id="rId16" w:history="1">
        <w:r w:rsidRPr="00AD3CBF">
          <w:rPr>
            <w:rStyle w:val="Hyperlink"/>
            <w:rFonts w:ascii="RotisSansSerif" w:hAnsi="RotisSansSerif"/>
            <w:szCs w:val="24"/>
          </w:rPr>
          <w:t>https://www.linkedin.com/company/stiftung-wings-of-hope/</w:t>
        </w:r>
      </w:hyperlink>
    </w:p>
    <w:p w14:paraId="7C546D8A" w14:textId="77777777" w:rsidR="00D22CBB" w:rsidRDefault="00D22CBB" w:rsidP="00D22CBB">
      <w:pPr>
        <w:spacing w:after="80"/>
        <w:rPr>
          <w:rFonts w:ascii="RotisSansSerif" w:hAnsi="RotisSansSerif"/>
          <w:szCs w:val="24"/>
        </w:rPr>
      </w:pPr>
    </w:p>
    <w:sectPr w:rsidR="00D22CBB" w:rsidSect="00D22CBB">
      <w:headerReference w:type="default" r:id="rId17"/>
      <w:footerReference w:type="default" r:id="rId18"/>
      <w:pgSz w:w="11906" w:h="16838"/>
      <w:pgMar w:top="2835" w:right="992" w:bottom="1134" w:left="1134" w:header="0" w:footer="6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33BD" w14:textId="77777777" w:rsidR="008A6ECB" w:rsidRDefault="008A6ECB">
      <w:r>
        <w:separator/>
      </w:r>
    </w:p>
  </w:endnote>
  <w:endnote w:type="continuationSeparator" w:id="0">
    <w:p w14:paraId="6553DCA3" w14:textId="77777777" w:rsidR="008A6ECB" w:rsidRDefault="008A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RotisSansSerif">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tisSemiSans Bold">
    <w:altName w:val="Courier New"/>
    <w:charset w:val="00"/>
    <w:family w:val="auto"/>
    <w:pitch w:val="variable"/>
    <w:sig w:usb0="03000000" w:usb1="00000000" w:usb2="00000000" w:usb3="00000000" w:csb0="00000001" w:csb1="00000000"/>
  </w:font>
  <w:font w:name="RotisSemiSerif">
    <w:panose1 w:val="000004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tisSemiSerif" w:hAnsi="RotisSemiSerif"/>
        <w:sz w:val="20"/>
      </w:rPr>
      <w:id w:val="1082176857"/>
      <w:docPartObj>
        <w:docPartGallery w:val="Page Numbers (Bottom of Page)"/>
        <w:docPartUnique/>
      </w:docPartObj>
    </w:sdtPr>
    <w:sdtContent>
      <w:p w14:paraId="5FE4AFA5" w14:textId="36741C7A" w:rsidR="006C06DE" w:rsidRPr="00D22CBB" w:rsidRDefault="00D22CBB" w:rsidP="00D22CBB">
        <w:pPr>
          <w:pStyle w:val="Fuzeile"/>
          <w:jc w:val="center"/>
          <w:rPr>
            <w:rFonts w:ascii="RotisSemiSerif" w:hAnsi="RotisSemiSerif"/>
            <w:sz w:val="20"/>
          </w:rPr>
        </w:pPr>
        <w:r w:rsidRPr="00D22CBB">
          <w:rPr>
            <w:rFonts w:ascii="RotisSemiSerif" w:hAnsi="RotisSemiSerif"/>
            <w:sz w:val="20"/>
          </w:rPr>
          <w:fldChar w:fldCharType="begin"/>
        </w:r>
        <w:r w:rsidRPr="00D22CBB">
          <w:rPr>
            <w:rFonts w:ascii="RotisSemiSerif" w:hAnsi="RotisSemiSerif"/>
            <w:sz w:val="20"/>
          </w:rPr>
          <w:instrText>PAGE   \* MERGEFORMAT</w:instrText>
        </w:r>
        <w:r w:rsidRPr="00D22CBB">
          <w:rPr>
            <w:rFonts w:ascii="RotisSemiSerif" w:hAnsi="RotisSemiSerif"/>
            <w:sz w:val="20"/>
          </w:rPr>
          <w:fldChar w:fldCharType="separate"/>
        </w:r>
        <w:r w:rsidRPr="00D22CBB">
          <w:rPr>
            <w:rFonts w:ascii="RotisSemiSerif" w:hAnsi="RotisSemiSerif"/>
            <w:sz w:val="20"/>
          </w:rPr>
          <w:t>2</w:t>
        </w:r>
        <w:r w:rsidRPr="00D22CBB">
          <w:rPr>
            <w:rFonts w:ascii="RotisSemiSerif" w:hAnsi="RotisSemiSeri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A06E" w14:textId="77777777" w:rsidR="008A6ECB" w:rsidRDefault="008A6ECB">
      <w:r>
        <w:separator/>
      </w:r>
    </w:p>
  </w:footnote>
  <w:footnote w:type="continuationSeparator" w:id="0">
    <w:p w14:paraId="16558661" w14:textId="77777777" w:rsidR="008A6ECB" w:rsidRDefault="008A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3CEB" w14:textId="26DB89B8" w:rsidR="006C06DE" w:rsidRDefault="00E37EBC">
    <w:pPr>
      <w:pStyle w:val="Kopfzeile"/>
      <w:tabs>
        <w:tab w:val="clear" w:pos="9072"/>
      </w:tabs>
      <w:ind w:right="-1"/>
      <w:jc w:val="right"/>
    </w:pPr>
    <w:r>
      <w:rPr>
        <w:noProof/>
      </w:rPr>
      <w:drawing>
        <wp:anchor distT="0" distB="0" distL="114300" distR="114300" simplePos="0" relativeHeight="251661824" behindDoc="0" locked="0" layoutInCell="1" allowOverlap="1" wp14:anchorId="20B21F76" wp14:editId="5782F30C">
          <wp:simplePos x="0" y="0"/>
          <wp:positionH relativeFrom="column">
            <wp:posOffset>4127500</wp:posOffset>
          </wp:positionH>
          <wp:positionV relativeFrom="paragraph">
            <wp:posOffset>316319</wp:posOffset>
          </wp:positionV>
          <wp:extent cx="2268000" cy="1199423"/>
          <wp:effectExtent l="0" t="0" r="0" b="1270"/>
          <wp:wrapNone/>
          <wp:docPr id="1812189564" name="Bild 1" descr="woh-logo-1108-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h-logo-1108-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00" cy="1199423"/>
                  </a:xfrm>
                  <a:prstGeom prst="rect">
                    <a:avLst/>
                  </a:prstGeom>
                  <a:noFill/>
                  <a:ln>
                    <a:noFill/>
                  </a:ln>
                </pic:spPr>
              </pic:pic>
            </a:graphicData>
          </a:graphic>
          <wp14:sizeRelH relativeFrom="page">
            <wp14:pctWidth>0</wp14:pctWidth>
          </wp14:sizeRelH>
          <wp14:sizeRelV relativeFrom="page">
            <wp14:pctHeight>0</wp14:pctHeight>
          </wp14:sizeRelV>
        </wp:anchor>
      </w:drawing>
    </w:r>
    <w:r w:rsidR="00F52B54">
      <w:rPr>
        <w:noProof/>
      </w:rPr>
      <mc:AlternateContent>
        <mc:Choice Requires="wps">
          <w:drawing>
            <wp:anchor distT="0" distB="0" distL="114300" distR="114300" simplePos="0" relativeHeight="251657728" behindDoc="0" locked="0" layoutInCell="1" allowOverlap="1" wp14:anchorId="1A60A906" wp14:editId="3ED24B34">
              <wp:simplePos x="0" y="0"/>
              <wp:positionH relativeFrom="column">
                <wp:posOffset>6054783</wp:posOffset>
              </wp:positionH>
              <wp:positionV relativeFrom="paragraph">
                <wp:posOffset>498764</wp:posOffset>
              </wp:positionV>
              <wp:extent cx="782320" cy="10169236"/>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10169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65B97" w14:textId="56EC49F9" w:rsidR="006C06DE" w:rsidRDefault="00F52B54" w:rsidP="00F52B54">
                          <w:pPr>
                            <w:jc w:val="right"/>
                            <w:rPr>
                              <w:rFonts w:ascii="RotisSemiSans Bold" w:hAnsi="RotisSemiSans Bold"/>
                              <w:color w:val="999999"/>
                              <w:spacing w:val="80"/>
                              <w:vertAlign w:val="subscript"/>
                            </w:rPr>
                          </w:pPr>
                          <w:r>
                            <w:rPr>
                              <w:noProof/>
                            </w:rPr>
                            <w:drawing>
                              <wp:inline distT="0" distB="0" distL="0" distR="0" wp14:anchorId="41DEB836" wp14:editId="258D5240">
                                <wp:extent cx="493028" cy="4608000"/>
                                <wp:effectExtent l="0" t="0" r="2540" b="2540"/>
                                <wp:docPr id="1607465788" name="Grafik 1" descr="Ein Bild, das Typografie, Design enthält.&#10;&#10;Automatisch generierte Beschreibung mit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103825" name="Grafik 1" descr="Ein Bild, das Typografie, Design enthält.&#10;&#10;Automatisch generierte Beschreibung mit geringer Zuverlässigkeit"/>
                                        <pic:cNvPicPr/>
                                      </pic:nvPicPr>
                                      <pic:blipFill rotWithShape="1">
                                        <a:blip r:embed="rId2"/>
                                        <a:srcRect t="-1" r="18091" b="1694"/>
                                        <a:stretch/>
                                      </pic:blipFill>
                                      <pic:spPr bwMode="auto">
                                        <a:xfrm>
                                          <a:off x="0" y="0"/>
                                          <a:ext cx="493028" cy="46080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0A906" id="_x0000_t202" coordsize="21600,21600" o:spt="202" path="m,l,21600r21600,l21600,xe">
              <v:stroke joinstyle="miter"/>
              <v:path gradientshapeok="t" o:connecttype="rect"/>
            </v:shapetype>
            <v:shape id="Text Box 1" o:spid="_x0000_s1026" type="#_x0000_t202" style="position:absolute;left:0;text-align:left;margin-left:476.75pt;margin-top:39.25pt;width:61.6pt;height:80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ra3gEAAKIDAAAOAAAAZHJzL2Uyb0RvYy54bWysU11v0zAUfUfiP1h+p/lY6bao6TQ2DSGN&#10;gTT4AY5jNxaJr7l2m/Tfc+10XYE3xItl+zrnnnPuyfpmGnq2V+gN2JoXi5wzZSW0xm5r/v3bw7sr&#10;znwQthU9WFXzg/L8ZvP2zXp0lSqhg75VyAjE+mp0Ne9CcFWWedmpQfgFOGWpqAEHEeiI26xFMRL6&#10;0Gdlnq+yEbB1CFJ5T7f3c5FvEr7WSoYvWnsVWF9z4hbSimlt4ppt1qLaonCdkUca4h9YDMJYanqC&#10;uhdBsB2av6AGIxE86LCQMGSgtZEqaSA1Rf6HmudOOJW0kDnenWzy/w9WPu2f3VdkYfoAEw0wifDu&#10;EeQPzyzcdcJu1S0ijJ0SLTUuomXZ6Hx1/DRa7SsfQZrxM7Q0ZLELkIAmjUN0hXQyQqcBHE6mqykw&#10;SZeXV+VFSRVJpSIvVtflxSr1ENXL5w59+KhgYHFTc6SpJnixf/Qh0hHVy5PYzcKD6fs02d7+dkEP&#10;402iHxnP3MPUTPQ6ymigPZAQhDkoFGzaxJWzkUJSc/9zJ1Bx1n+yZMZ1sVzGVKXD8v1l1IHnlea8&#10;IqzsgLJHYPP2LsxJ3Dk02446zfZbuCUDtUnSXlkdeVMQkuJjaGPSzs/p1euvtfkFAAD//wMAUEsD&#10;BBQABgAIAAAAIQB1WEdM3wAAAAwBAAAPAAAAZHJzL2Rvd25yZXYueG1sTI9NT8MwDIbvSPyHyEjc&#10;WMLH2q40nRBoN5i0Aves8dpC4lRJtpZ/T3aCk2350evH1Xq2hp3Qh8GRhNuFAIbUOj1QJ+HjfXNT&#10;AAtRkVbGEUr4wQDr+vKiUqV2E+3w1MSOpRAKpZLQxziWnIe2R6vCwo1IaXdw3qqYRt9x7dWUwq3h&#10;d0Jk3KqB0oVejfjcY/vdHK2EDb5Nze5BbbWJn6++6L5cYV6kvL6anx6BRZzjHwxn/aQOdXLauyPp&#10;wIyE1fJ+mVAJeZHqGRB5lgPbpy4rhABeV/z/E/UvAAAA//8DAFBLAQItABQABgAIAAAAIQC2gziS&#10;/gAAAOEBAAATAAAAAAAAAAAAAAAAAAAAAABbQ29udGVudF9UeXBlc10ueG1sUEsBAi0AFAAGAAgA&#10;AAAhADj9If/WAAAAlAEAAAsAAAAAAAAAAAAAAAAALwEAAF9yZWxzLy5yZWxzUEsBAi0AFAAGAAgA&#10;AAAhAJ9UCtreAQAAogMAAA4AAAAAAAAAAAAAAAAALgIAAGRycy9lMm9Eb2MueG1sUEsBAi0AFAAG&#10;AAgAAAAhAHVYR0zfAAAADAEAAA8AAAAAAAAAAAAAAAAAOAQAAGRycy9kb3ducmV2LnhtbFBLBQYA&#10;AAAABAAEAPMAAABEBQAAAAA=&#10;" filled="f" stroked="f">
              <v:textbox style="layout-flow:vertical">
                <w:txbxContent>
                  <w:p w14:paraId="5AC65B97" w14:textId="56EC49F9" w:rsidR="006C06DE" w:rsidRDefault="00F52B54" w:rsidP="00F52B54">
                    <w:pPr>
                      <w:jc w:val="right"/>
                      <w:rPr>
                        <w:rFonts w:ascii="RotisSemiSans Bold" w:hAnsi="RotisSemiSans Bold"/>
                        <w:color w:val="999999"/>
                        <w:spacing w:val="80"/>
                        <w:vertAlign w:val="subscript"/>
                      </w:rPr>
                    </w:pPr>
                    <w:r>
                      <w:rPr>
                        <w:noProof/>
                      </w:rPr>
                      <w:drawing>
                        <wp:inline distT="0" distB="0" distL="0" distR="0" wp14:anchorId="41DEB836" wp14:editId="258D5240">
                          <wp:extent cx="493028" cy="4608000"/>
                          <wp:effectExtent l="0" t="0" r="2540" b="2540"/>
                          <wp:docPr id="1607465788" name="Grafik 1" descr="Ein Bild, das Typografie, Design enthält.&#10;&#10;Automatisch generierte Beschreibung mit geringer Zuverläss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103825" name="Grafik 1" descr="Ein Bild, das Typografie, Design enthält.&#10;&#10;Automatisch generierte Beschreibung mit geringer Zuverlässigkeit"/>
                                  <pic:cNvPicPr/>
                                </pic:nvPicPr>
                                <pic:blipFill rotWithShape="1">
                                  <a:blip r:embed="rId2"/>
                                  <a:srcRect t="-1" r="18091" b="1694"/>
                                  <a:stretch/>
                                </pic:blipFill>
                                <pic:spPr bwMode="auto">
                                  <a:xfrm>
                                    <a:off x="0" y="0"/>
                                    <a:ext cx="493028" cy="46080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D4C6F">
      <w:rPr>
        <w:noProof/>
      </w:rPr>
      <mc:AlternateContent>
        <mc:Choice Requires="wps">
          <w:drawing>
            <wp:anchor distT="4294967293" distB="4294967293" distL="114300" distR="114300" simplePos="0" relativeHeight="251660800" behindDoc="0" locked="0" layoutInCell="1" allowOverlap="1" wp14:anchorId="44B42B9C" wp14:editId="5C5749DE">
              <wp:simplePos x="0" y="0"/>
              <wp:positionH relativeFrom="page">
                <wp:posOffset>666115</wp:posOffset>
              </wp:positionH>
              <wp:positionV relativeFrom="page">
                <wp:posOffset>0</wp:posOffset>
              </wp:positionV>
              <wp:extent cx="215900" cy="0"/>
              <wp:effectExtent l="0" t="0" r="12700" b="2540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3175">
                        <a:solidFill>
                          <a:srgbClr val="336B39"/>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0EBAC" id="Line 14" o:spid="_x0000_s1026" style="position:absolute;z-index:2516608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52.45pt,0" to="6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YOuAEAAFUDAAAOAAAAZHJzL2Uyb0RvYy54bWysU01v2zAMvQ/YfxB0X2wnaLcacQosXXfp&#10;tgBtfwAjybYwWRREJXb+/SQ1TovtVuxCiB96enyk1rfTYNhRedJoG14tSs6UFSi17Rr+/HT/6Qtn&#10;FMBKMGhVw0+K+O3m44f16Gq1xB6NVJ5FEEv16Breh+DqoiDRqwFogU7ZmGzRDxCi67tCehgj+mCK&#10;ZVleFyN66TwKRRSjdy9Jvsn4batE+NW2pAIzDY/cQrY+232yxWYNdefB9VqcacA7WAygbXz0AnUH&#10;AdjB63+gBi08ErZhIXAosG21ULmH2E1V/tXNYw9O5V6iOOQuMtH/gxU/j1u784m6mOyje0Dxm5jF&#10;bQ+2U5nA08nFwVVJqmJ0VF+uJIfczrP9+ANlrIFDwKzC1PohQcb+2JTFPl3EVlNgIgaX1dVNGUci&#10;5lQB9XzPeQrfFQ4sHRputE0yQA3HBwqJB9RzSQpbvNfG5FEay8aGr6rPV/kCodEyJVMZ+W6/NZ4d&#10;IS7DanX9dXWTm4qZt2UeD1ZmsF6B/HY+B9Dm5RwfNzbhqbxfZ0azGGnzqN6jPO38rFicXeZ83rO0&#10;HG/9rOvrb9j8AQAA//8DAFBLAwQUAAYACAAAACEA8Xk7WNcAAAAFAQAADwAAAGRycy9kb3ducmV2&#10;LnhtbEyPQU7DMBBF90jcwRokdtQOVDRN41QVUiV2QOEA09hNUuxxFLtNuD2TFSyf/tefN+V28k5c&#10;7RC7QBqyhQJhqQ6mo0bD1+f+IQcRE5JBF8hq+LERttXtTYmFCSN92OshNYJHKBaooU2pL6SMdWs9&#10;xkXoLXF2CoPHxDg00gw48rh38lGpZ+mxI77QYm9fWlt/Hy5ew3p1fn9bnbI8e13mo4q431HttL6/&#10;m3YbEMlO6a8Msz6rQ8VOx3AhE4VjVss1VzXwR3P8lDMeZ5RVKf/bV78AAAD//wMAUEsBAi0AFAAG&#10;AAgAAAAhALaDOJL+AAAA4QEAABMAAAAAAAAAAAAAAAAAAAAAAFtDb250ZW50X1R5cGVzXS54bWxQ&#10;SwECLQAUAAYACAAAACEAOP0h/9YAAACUAQAACwAAAAAAAAAAAAAAAAAvAQAAX3JlbHMvLnJlbHNQ&#10;SwECLQAUAAYACAAAACEAZpsmDrgBAABVAwAADgAAAAAAAAAAAAAAAAAuAgAAZHJzL2Uyb0RvYy54&#10;bWxQSwECLQAUAAYACAAAACEA8Xk7WNcAAAAFAQAADwAAAAAAAAAAAAAAAAASBAAAZHJzL2Rvd25y&#10;ZXYueG1sUEsFBgAAAAAEAAQA8wAAABYFAAAAAA==&#10;" strokecolor="#336b39"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896"/>
    <w:multiLevelType w:val="hybridMultilevel"/>
    <w:tmpl w:val="9A6A4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CFD5879"/>
    <w:multiLevelType w:val="hybridMultilevel"/>
    <w:tmpl w:val="ACFA7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1859490">
    <w:abstractNumId w:val="1"/>
  </w:num>
  <w:num w:numId="2" w16cid:durableId="95421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33"/>
    <w:rsid w:val="000A6691"/>
    <w:rsid w:val="001108A8"/>
    <w:rsid w:val="001223A7"/>
    <w:rsid w:val="00126737"/>
    <w:rsid w:val="001A1D20"/>
    <w:rsid w:val="001D61A9"/>
    <w:rsid w:val="00211F76"/>
    <w:rsid w:val="00217E86"/>
    <w:rsid w:val="0026084B"/>
    <w:rsid w:val="002A2B33"/>
    <w:rsid w:val="002B3B28"/>
    <w:rsid w:val="002D612E"/>
    <w:rsid w:val="002E76DF"/>
    <w:rsid w:val="0034452C"/>
    <w:rsid w:val="003C2095"/>
    <w:rsid w:val="003D7C04"/>
    <w:rsid w:val="0040283D"/>
    <w:rsid w:val="004A24B3"/>
    <w:rsid w:val="00517DF9"/>
    <w:rsid w:val="005224F5"/>
    <w:rsid w:val="00542A76"/>
    <w:rsid w:val="00561DEF"/>
    <w:rsid w:val="005705FD"/>
    <w:rsid w:val="005740BA"/>
    <w:rsid w:val="005A166F"/>
    <w:rsid w:val="006348F1"/>
    <w:rsid w:val="006631B0"/>
    <w:rsid w:val="006C06DE"/>
    <w:rsid w:val="006D1D61"/>
    <w:rsid w:val="00730601"/>
    <w:rsid w:val="00752186"/>
    <w:rsid w:val="00782442"/>
    <w:rsid w:val="00786C3B"/>
    <w:rsid w:val="007B0E22"/>
    <w:rsid w:val="007C68A0"/>
    <w:rsid w:val="007F2415"/>
    <w:rsid w:val="00844E8C"/>
    <w:rsid w:val="008601C4"/>
    <w:rsid w:val="00870FA5"/>
    <w:rsid w:val="008957CD"/>
    <w:rsid w:val="008A66FE"/>
    <w:rsid w:val="008A6ECB"/>
    <w:rsid w:val="008F512A"/>
    <w:rsid w:val="00904E5D"/>
    <w:rsid w:val="009164F4"/>
    <w:rsid w:val="00925BD1"/>
    <w:rsid w:val="00926A79"/>
    <w:rsid w:val="0097253E"/>
    <w:rsid w:val="00992B09"/>
    <w:rsid w:val="009E17DC"/>
    <w:rsid w:val="00A235B2"/>
    <w:rsid w:val="00A316D6"/>
    <w:rsid w:val="00A36B39"/>
    <w:rsid w:val="00A45A1F"/>
    <w:rsid w:val="00AB0E6E"/>
    <w:rsid w:val="00AB1162"/>
    <w:rsid w:val="00AB4001"/>
    <w:rsid w:val="00B06F62"/>
    <w:rsid w:val="00B2412E"/>
    <w:rsid w:val="00B24775"/>
    <w:rsid w:val="00BD4C6F"/>
    <w:rsid w:val="00BE69AD"/>
    <w:rsid w:val="00BF481D"/>
    <w:rsid w:val="00C04BEF"/>
    <w:rsid w:val="00C1144A"/>
    <w:rsid w:val="00C1535B"/>
    <w:rsid w:val="00C538D4"/>
    <w:rsid w:val="00C77E59"/>
    <w:rsid w:val="00C9136F"/>
    <w:rsid w:val="00D22CBB"/>
    <w:rsid w:val="00DB0D07"/>
    <w:rsid w:val="00DC4808"/>
    <w:rsid w:val="00DE0827"/>
    <w:rsid w:val="00E17B8E"/>
    <w:rsid w:val="00E31A3A"/>
    <w:rsid w:val="00E37EBC"/>
    <w:rsid w:val="00E40F29"/>
    <w:rsid w:val="00E845C9"/>
    <w:rsid w:val="00E962FB"/>
    <w:rsid w:val="00EC36D6"/>
    <w:rsid w:val="00F04593"/>
    <w:rsid w:val="00F52B54"/>
    <w:rsid w:val="00FB08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F1515"/>
  <w15:chartTrackingRefBased/>
  <w15:docId w15:val="{E4270A85-CEFA-43E9-9B43-84E9E1B0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table" w:styleId="Tabellenraster">
    <w:name w:val="Table Grid"/>
    <w:basedOn w:val="NormaleTabelle"/>
    <w:rsid w:val="00C1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61A9"/>
    <w:pPr>
      <w:ind w:left="720"/>
      <w:contextualSpacing/>
    </w:pPr>
  </w:style>
  <w:style w:type="character" w:styleId="NichtaufgelsteErwhnung">
    <w:name w:val="Unresolved Mention"/>
    <w:basedOn w:val="Absatz-Standardschriftart"/>
    <w:uiPriority w:val="99"/>
    <w:semiHidden/>
    <w:unhideWhenUsed/>
    <w:rsid w:val="001D61A9"/>
    <w:rPr>
      <w:color w:val="605E5C"/>
      <w:shd w:val="clear" w:color="auto" w:fill="E1DFDD"/>
    </w:rPr>
  </w:style>
  <w:style w:type="character" w:customStyle="1" w:styleId="FuzeileZchn">
    <w:name w:val="Fußzeile Zchn"/>
    <w:basedOn w:val="Absatz-Standardschriftart"/>
    <w:link w:val="Fuzeile"/>
    <w:uiPriority w:val="99"/>
    <w:rsid w:val="00D22C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8597">
      <w:bodyDiv w:val="1"/>
      <w:marLeft w:val="0"/>
      <w:marRight w:val="0"/>
      <w:marTop w:val="0"/>
      <w:marBottom w:val="0"/>
      <w:divBdr>
        <w:top w:val="none" w:sz="0" w:space="0" w:color="auto"/>
        <w:left w:val="none" w:sz="0" w:space="0" w:color="auto"/>
        <w:bottom w:val="none" w:sz="0" w:space="0" w:color="auto"/>
        <w:right w:val="none" w:sz="0" w:space="0" w:color="auto"/>
      </w:divBdr>
    </w:div>
    <w:div w:id="772627116">
      <w:bodyDiv w:val="1"/>
      <w:marLeft w:val="0"/>
      <w:marRight w:val="0"/>
      <w:marTop w:val="0"/>
      <w:marBottom w:val="0"/>
      <w:divBdr>
        <w:top w:val="none" w:sz="0" w:space="0" w:color="auto"/>
        <w:left w:val="none" w:sz="0" w:space="0" w:color="auto"/>
        <w:bottom w:val="none" w:sz="0" w:space="0" w:color="auto"/>
        <w:right w:val="none" w:sz="0" w:space="0" w:color="auto"/>
      </w:divBdr>
    </w:div>
    <w:div w:id="787164970">
      <w:bodyDiv w:val="1"/>
      <w:marLeft w:val="0"/>
      <w:marRight w:val="0"/>
      <w:marTop w:val="0"/>
      <w:marBottom w:val="0"/>
      <w:divBdr>
        <w:top w:val="none" w:sz="0" w:space="0" w:color="auto"/>
        <w:left w:val="none" w:sz="0" w:space="0" w:color="auto"/>
        <w:bottom w:val="none" w:sz="0" w:space="0" w:color="auto"/>
        <w:right w:val="none" w:sz="0" w:space="0" w:color="auto"/>
      </w:divBdr>
    </w:div>
    <w:div w:id="889148315">
      <w:bodyDiv w:val="1"/>
      <w:marLeft w:val="0"/>
      <w:marRight w:val="0"/>
      <w:marTop w:val="0"/>
      <w:marBottom w:val="0"/>
      <w:divBdr>
        <w:top w:val="none" w:sz="0" w:space="0" w:color="auto"/>
        <w:left w:val="none" w:sz="0" w:space="0" w:color="auto"/>
        <w:bottom w:val="none" w:sz="0" w:space="0" w:color="auto"/>
        <w:right w:val="none" w:sz="0" w:space="0" w:color="auto"/>
      </w:divBdr>
    </w:div>
    <w:div w:id="20414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wingsofhope_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ngs-of-hope.de/aktuelles/newslet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stiftung-wings-of-ho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ngs-of-hope.de" TargetMode="External"/><Relationship Id="rId5" Type="http://schemas.openxmlformats.org/officeDocument/2006/relationships/styles" Target="styles.xml"/><Relationship Id="rId15" Type="http://schemas.openxmlformats.org/officeDocument/2006/relationships/hyperlink" Target="https://www.threads.net/@wingsofhope_de" TargetMode="External"/><Relationship Id="rId10" Type="http://schemas.openxmlformats.org/officeDocument/2006/relationships/hyperlink" Target="mailto:friederike.regel@wings-of-hope.d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wingsofhope_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B13FAF8F3F33449E0301F8E207D09F" ma:contentTypeVersion="17" ma:contentTypeDescription="Ein neues Dokument erstellen." ma:contentTypeScope="" ma:versionID="0e130f907c427832fbacfeb08bd674d6">
  <xsd:schema xmlns:xsd="http://www.w3.org/2001/XMLSchema" xmlns:xs="http://www.w3.org/2001/XMLSchema" xmlns:p="http://schemas.microsoft.com/office/2006/metadata/properties" xmlns:ns1="http://schemas.microsoft.com/sharepoint/v3" xmlns:ns2="496c7a62-f18b-4019-bb68-6d51474930de" xmlns:ns3="fce78380-3be7-419e-b759-1ce54d8f25bd" targetNamespace="http://schemas.microsoft.com/office/2006/metadata/properties" ma:root="true" ma:fieldsID="9b8571613334616c938b85295d9955f5" ns1:_="" ns2:_="" ns3:_="">
    <xsd:import namespace="http://schemas.microsoft.com/sharepoint/v3"/>
    <xsd:import namespace="496c7a62-f18b-4019-bb68-6d51474930de"/>
    <xsd:import namespace="fce78380-3be7-419e-b759-1ce54d8f25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ften der einheitlichen Compliancerichtlinie" ma:hidden="true" ma:internalName="_ip_UnifiedCompliancePolicyProperties">
      <xsd:simpleType>
        <xsd:restriction base="dms:Note"/>
      </xsd:simpleType>
    </xsd:element>
    <xsd:element name="_ip_UnifiedCompliancePolicyUIAction" ma:index="22"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c7a62-f18b-4019-bb68-6d5147493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85eab2f-9de5-439b-bbdf-fcb95d930c2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e78380-3be7-419e-b759-1ce54d8f25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edbfc5-20e7-4d9a-a24d-cdf729186e7d}" ma:internalName="TaxCatchAll" ma:showField="CatchAllData" ma:web="fce78380-3be7-419e-b759-1ce54d8f25b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6c7a62-f18b-4019-bb68-6d51474930de">
      <Terms xmlns="http://schemas.microsoft.com/office/infopath/2007/PartnerControls"/>
    </lcf76f155ced4ddcb4097134ff3c332f>
    <TaxCatchAll xmlns="fce78380-3be7-419e-b759-1ce54d8f25bd"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2F31E-A91F-4A2C-8A6B-BE258AE40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6c7a62-f18b-4019-bb68-6d51474930de"/>
    <ds:schemaRef ds:uri="fce78380-3be7-419e-b759-1ce54d8f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84CD6-5036-4F8C-BCE3-0D6BF0C01E61}">
  <ds:schemaRefs>
    <ds:schemaRef ds:uri="http://schemas.microsoft.com/office/2006/metadata/properties"/>
    <ds:schemaRef ds:uri="http://schemas.microsoft.com/office/infopath/2007/PartnerControls"/>
    <ds:schemaRef ds:uri="496c7a62-f18b-4019-bb68-6d51474930de"/>
    <ds:schemaRef ds:uri="fce78380-3be7-419e-b759-1ce54d8f25bd"/>
    <ds:schemaRef ds:uri="http://schemas.microsoft.com/sharepoint/v3"/>
  </ds:schemaRefs>
</ds:datastoreItem>
</file>

<file path=customXml/itemProps3.xml><?xml version="1.0" encoding="utf-8"?>
<ds:datastoreItem xmlns:ds="http://schemas.openxmlformats.org/officeDocument/2006/customXml" ds:itemID="{A8F834B4-3DB2-4112-963B-416181232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"Stiftung Wings of Hope Deutschland" &lt;info@wings-of-hope.de&gt;</dc:creator>
  <cp:keywords/>
  <cp:lastModifiedBy>Friederike Regel</cp:lastModifiedBy>
  <cp:revision>12</cp:revision>
  <cp:lastPrinted>2023-07-25T08:11:00Z</cp:lastPrinted>
  <dcterms:created xsi:type="dcterms:W3CDTF">2024-02-23T10:53:00Z</dcterms:created>
  <dcterms:modified xsi:type="dcterms:W3CDTF">2024-04-05T09:20:00Z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0x01010057B13FAF8F3F33449E0301F8E207D09F</vt:lpwstr>
  </property>
  <property fmtid="{D5CDD505-2E9C-101B-9397-08002B2CF9AE}" pid="3" name="MediaServiceImageTags">
    <vt:lpwstr/>
  </property>
</Properties>
</file>